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4299" w14:textId="77777777" w:rsidR="00250F72" w:rsidRPr="008D6725" w:rsidRDefault="008D6725" w:rsidP="008D6725">
      <w:pPr>
        <w:jc w:val="center"/>
        <w:rPr>
          <w:rFonts w:ascii="Bookman Old Style" w:hAnsi="Bookman Old Style"/>
          <w:b/>
          <w:bCs/>
          <w:sz w:val="36"/>
          <w:szCs w:val="36"/>
        </w:rPr>
      </w:pPr>
      <w:r w:rsidRPr="008D6725">
        <w:rPr>
          <w:rFonts w:ascii="Bookman Old Style" w:hAnsi="Bookman Old Style"/>
          <w:b/>
          <w:bCs/>
          <w:sz w:val="36"/>
          <w:szCs w:val="36"/>
        </w:rPr>
        <w:t xml:space="preserve">Lake Redwine Plantation Rules, Restrictions &amp; Policies </w:t>
      </w:r>
    </w:p>
    <w:p w14:paraId="5D41DF51" w14:textId="5487C6CB" w:rsidR="008D6725" w:rsidRDefault="008D6725" w:rsidP="009621B2">
      <w:pPr>
        <w:jc w:val="center"/>
        <w:rPr>
          <w:rFonts w:ascii="Bookman Old Style" w:hAnsi="Bookman Old Style"/>
          <w:b/>
          <w:bCs/>
          <w:sz w:val="36"/>
          <w:szCs w:val="36"/>
        </w:rPr>
      </w:pPr>
      <w:r w:rsidRPr="008D6725">
        <w:rPr>
          <w:rFonts w:ascii="Bookman Old Style" w:hAnsi="Bookman Old Style"/>
          <w:b/>
          <w:bCs/>
          <w:sz w:val="36"/>
          <w:szCs w:val="36"/>
        </w:rPr>
        <w:t>0</w:t>
      </w:r>
      <w:r w:rsidR="00DF156C">
        <w:rPr>
          <w:rFonts w:ascii="Bookman Old Style" w:hAnsi="Bookman Old Style"/>
          <w:b/>
          <w:bCs/>
          <w:sz w:val="36"/>
          <w:szCs w:val="36"/>
        </w:rPr>
        <w:t>8</w:t>
      </w:r>
      <w:r w:rsidRPr="008D6725">
        <w:rPr>
          <w:rFonts w:ascii="Bookman Old Style" w:hAnsi="Bookman Old Style"/>
          <w:b/>
          <w:bCs/>
          <w:sz w:val="36"/>
          <w:szCs w:val="36"/>
        </w:rPr>
        <w:t>/2022</w:t>
      </w:r>
    </w:p>
    <w:p w14:paraId="43210A4E" w14:textId="77777777" w:rsidR="009621B2" w:rsidRPr="009621B2" w:rsidRDefault="009621B2" w:rsidP="009621B2">
      <w:pPr>
        <w:pStyle w:val="ListParagraph"/>
        <w:numPr>
          <w:ilvl w:val="0"/>
          <w:numId w:val="3"/>
        </w:numPr>
        <w:rPr>
          <w:rFonts w:ascii="Bookman Old Style" w:hAnsi="Bookman Old Style"/>
          <w:b/>
          <w:bCs/>
          <w:sz w:val="36"/>
          <w:szCs w:val="36"/>
        </w:rPr>
      </w:pPr>
      <w:r>
        <w:rPr>
          <w:rFonts w:ascii="Bookman Old Style" w:hAnsi="Bookman Old Style"/>
          <w:b/>
          <w:bCs/>
          <w:sz w:val="36"/>
          <w:szCs w:val="36"/>
        </w:rPr>
        <w:t>Introduction</w:t>
      </w:r>
    </w:p>
    <w:p w14:paraId="6595310B" w14:textId="46DB4237" w:rsidR="009621B2" w:rsidRDefault="009621B2" w:rsidP="009621B2">
      <w:pPr>
        <w:ind w:left="360"/>
        <w:rPr>
          <w:rFonts w:ascii="Bookman Old Style" w:hAnsi="Bookman Old Style"/>
          <w:sz w:val="24"/>
          <w:szCs w:val="24"/>
        </w:rPr>
      </w:pPr>
      <w:r>
        <w:rPr>
          <w:rFonts w:ascii="Bookman Old Style" w:hAnsi="Bookman Old Style"/>
          <w:sz w:val="24"/>
          <w:szCs w:val="24"/>
        </w:rPr>
        <w:t xml:space="preserve">Lake Redwine is a private lake owned and maintained by the Lake Redwine </w:t>
      </w:r>
      <w:r w:rsidR="00DF156C">
        <w:rPr>
          <w:rFonts w:ascii="Bookman Old Style" w:hAnsi="Bookman Old Style"/>
          <w:sz w:val="24"/>
          <w:szCs w:val="24"/>
        </w:rPr>
        <w:t>Homeowners</w:t>
      </w:r>
      <w:r>
        <w:rPr>
          <w:rFonts w:ascii="Bookman Old Style" w:hAnsi="Bookman Old Style"/>
          <w:sz w:val="24"/>
          <w:szCs w:val="24"/>
        </w:rPr>
        <w:t xml:space="preserve"> Association (LRP HOA) for the benefit of the Lake Redwine Plantation residents. Lake Redwine is a Georgia State watershed located in Coweta County. Therefore, Rules &amp; Regulations as set forth by the State of Georgia and Coweta County are applica</w:t>
      </w:r>
      <w:r w:rsidR="00B9561E">
        <w:rPr>
          <w:rFonts w:ascii="Bookman Old Style" w:hAnsi="Bookman Old Style"/>
          <w:sz w:val="24"/>
          <w:szCs w:val="24"/>
        </w:rPr>
        <w:t>ble. The following Rules, Restrictions, &amp; Policies of the LRP HOA are provided in addition to those of the State of Georgia and Coweta County.</w:t>
      </w:r>
    </w:p>
    <w:p w14:paraId="2787639D" w14:textId="77777777" w:rsidR="00D04115" w:rsidRDefault="00D04115" w:rsidP="009621B2">
      <w:pPr>
        <w:ind w:left="360"/>
        <w:rPr>
          <w:rFonts w:ascii="Bookman Old Style" w:hAnsi="Bookman Old Style"/>
          <w:sz w:val="24"/>
          <w:szCs w:val="24"/>
        </w:rPr>
      </w:pPr>
    </w:p>
    <w:p w14:paraId="1005581A" w14:textId="77777777" w:rsidR="00D04115" w:rsidRPr="00D04115" w:rsidRDefault="00D04115" w:rsidP="00D04115">
      <w:pPr>
        <w:pStyle w:val="ListParagraph"/>
        <w:numPr>
          <w:ilvl w:val="0"/>
          <w:numId w:val="3"/>
        </w:numPr>
        <w:rPr>
          <w:rFonts w:ascii="Bookman Old Style" w:hAnsi="Bookman Old Style"/>
          <w:b/>
          <w:bCs/>
          <w:sz w:val="36"/>
          <w:szCs w:val="36"/>
        </w:rPr>
      </w:pPr>
      <w:r>
        <w:rPr>
          <w:rFonts w:ascii="Bookman Old Style" w:hAnsi="Bookman Old Style"/>
          <w:b/>
          <w:bCs/>
          <w:sz w:val="36"/>
          <w:szCs w:val="36"/>
        </w:rPr>
        <w:t>Definitions</w:t>
      </w:r>
    </w:p>
    <w:p w14:paraId="38119DA9" w14:textId="77777777" w:rsidR="00D04115" w:rsidRDefault="00D04115" w:rsidP="00D04115">
      <w:pPr>
        <w:ind w:left="360"/>
        <w:rPr>
          <w:rFonts w:ascii="Bookman Old Style" w:hAnsi="Bookman Old Style"/>
          <w:sz w:val="24"/>
          <w:szCs w:val="24"/>
        </w:rPr>
      </w:pPr>
      <w:r>
        <w:rPr>
          <w:rFonts w:ascii="Bookman Old Style" w:hAnsi="Bookman Old Style"/>
          <w:sz w:val="24"/>
          <w:szCs w:val="24"/>
        </w:rPr>
        <w:t>DAM – Shall refer to the earthen dam that retains water for Lake Redwine &amp; the Pond</w:t>
      </w:r>
    </w:p>
    <w:p w14:paraId="16DA296C" w14:textId="77777777" w:rsidR="00D04115" w:rsidRDefault="00D04115" w:rsidP="00D04115">
      <w:pPr>
        <w:ind w:left="360"/>
        <w:rPr>
          <w:rFonts w:ascii="Bookman Old Style" w:hAnsi="Bookman Old Style"/>
          <w:sz w:val="24"/>
          <w:szCs w:val="24"/>
        </w:rPr>
      </w:pPr>
      <w:r>
        <w:rPr>
          <w:rFonts w:ascii="Bookman Old Style" w:hAnsi="Bookman Old Style"/>
          <w:sz w:val="24"/>
          <w:szCs w:val="24"/>
        </w:rPr>
        <w:t>DESIGN REVIEW DOCUMENT – document created by the LRP HOA denoting the de</w:t>
      </w:r>
      <w:r w:rsidR="00BC1478">
        <w:rPr>
          <w:rFonts w:ascii="Bookman Old Style" w:hAnsi="Bookman Old Style"/>
          <w:sz w:val="24"/>
          <w:szCs w:val="24"/>
        </w:rPr>
        <w:t>sign requirements for LRP docks and seawalls</w:t>
      </w:r>
    </w:p>
    <w:p w14:paraId="4A73E395" w14:textId="77777777" w:rsidR="00BC1478" w:rsidRDefault="00BC1478" w:rsidP="00D04115">
      <w:pPr>
        <w:ind w:left="360"/>
        <w:rPr>
          <w:rFonts w:ascii="Bookman Old Style" w:hAnsi="Bookman Old Style"/>
          <w:sz w:val="24"/>
          <w:szCs w:val="24"/>
        </w:rPr>
      </w:pPr>
      <w:r>
        <w:rPr>
          <w:rFonts w:ascii="Bookman Old Style" w:hAnsi="Bookman Old Style"/>
          <w:sz w:val="24"/>
          <w:szCs w:val="24"/>
        </w:rPr>
        <w:t>DOCK – structure constructed on the edge of waterfront property for the purpose of mooring a watercraft</w:t>
      </w:r>
    </w:p>
    <w:p w14:paraId="5AEEB2AE" w14:textId="77777777" w:rsidR="00BC1478" w:rsidRDefault="00BC1478" w:rsidP="00D04115">
      <w:pPr>
        <w:ind w:left="360"/>
        <w:rPr>
          <w:rFonts w:ascii="Bookman Old Style" w:hAnsi="Bookman Old Style"/>
          <w:sz w:val="24"/>
          <w:szCs w:val="24"/>
        </w:rPr>
      </w:pPr>
      <w:r>
        <w:rPr>
          <w:rFonts w:ascii="Bookman Old Style" w:hAnsi="Bookman Old Style"/>
          <w:sz w:val="24"/>
          <w:szCs w:val="24"/>
        </w:rPr>
        <w:t>FAMILY MEMBER – member of a LRP property owner’s immediate family who may use Lake Redwine with the property owner’s approval</w:t>
      </w:r>
    </w:p>
    <w:p w14:paraId="1249981A" w14:textId="77777777" w:rsidR="00376B2C" w:rsidRDefault="00376B2C" w:rsidP="00D04115">
      <w:pPr>
        <w:ind w:left="360"/>
        <w:rPr>
          <w:rFonts w:ascii="Bookman Old Style" w:hAnsi="Bookman Old Style"/>
          <w:sz w:val="24"/>
          <w:szCs w:val="24"/>
        </w:rPr>
      </w:pPr>
      <w:r>
        <w:rPr>
          <w:rFonts w:ascii="Bookman Old Style" w:hAnsi="Bookman Old Style"/>
          <w:sz w:val="24"/>
          <w:szCs w:val="24"/>
        </w:rPr>
        <w:t>GUEST – an invited visitor of a LRP Property Owner</w:t>
      </w:r>
    </w:p>
    <w:p w14:paraId="2C5CDD96" w14:textId="77777777" w:rsidR="00376B2C" w:rsidRDefault="00376B2C" w:rsidP="00D04115">
      <w:pPr>
        <w:ind w:left="360"/>
        <w:rPr>
          <w:rFonts w:ascii="Bookman Old Style" w:hAnsi="Bookman Old Style"/>
          <w:sz w:val="24"/>
          <w:szCs w:val="24"/>
        </w:rPr>
      </w:pPr>
      <w:r>
        <w:rPr>
          <w:rFonts w:ascii="Bookman Old Style" w:hAnsi="Bookman Old Style"/>
          <w:sz w:val="24"/>
          <w:szCs w:val="24"/>
        </w:rPr>
        <w:t>ISLAND – the land area located within Lake Redwine containing the gazebo</w:t>
      </w:r>
    </w:p>
    <w:p w14:paraId="01AD898E" w14:textId="77777777" w:rsidR="00376B2C" w:rsidRDefault="00376B2C" w:rsidP="00D04115">
      <w:pPr>
        <w:ind w:left="360"/>
        <w:rPr>
          <w:rFonts w:ascii="Bookman Old Style" w:hAnsi="Bookman Old Style"/>
          <w:sz w:val="24"/>
          <w:szCs w:val="24"/>
        </w:rPr>
      </w:pPr>
      <w:r>
        <w:rPr>
          <w:rFonts w:ascii="Bookman Old Style" w:hAnsi="Bookman Old Style"/>
          <w:sz w:val="24"/>
          <w:szCs w:val="24"/>
        </w:rPr>
        <w:t xml:space="preserve">LAKE – shall mean </w:t>
      </w:r>
      <w:r w:rsidR="00600EC4">
        <w:rPr>
          <w:rFonts w:ascii="Bookman Old Style" w:hAnsi="Bookman Old Style"/>
          <w:sz w:val="24"/>
          <w:szCs w:val="24"/>
        </w:rPr>
        <w:t>The Pond, Lake Redwine</w:t>
      </w:r>
      <w:r w:rsidR="00E627CE">
        <w:rPr>
          <w:rFonts w:ascii="Bookman Old Style" w:hAnsi="Bookman Old Style"/>
          <w:sz w:val="24"/>
          <w:szCs w:val="24"/>
        </w:rPr>
        <w:t>,</w:t>
      </w:r>
      <w:r w:rsidR="00600EC4">
        <w:rPr>
          <w:rFonts w:ascii="Bookman Old Style" w:hAnsi="Bookman Old Style"/>
          <w:sz w:val="24"/>
          <w:szCs w:val="24"/>
        </w:rPr>
        <w:t xml:space="preserve"> and all bodies of water located within LRP</w:t>
      </w:r>
    </w:p>
    <w:p w14:paraId="7982B9B1" w14:textId="77777777" w:rsidR="00600EC4" w:rsidRDefault="00600EC4" w:rsidP="00D04115">
      <w:pPr>
        <w:ind w:left="360"/>
        <w:rPr>
          <w:rFonts w:ascii="Bookman Old Style" w:hAnsi="Bookman Old Style"/>
          <w:sz w:val="24"/>
          <w:szCs w:val="24"/>
        </w:rPr>
      </w:pPr>
      <w:r>
        <w:rPr>
          <w:rFonts w:ascii="Bookman Old Style" w:hAnsi="Bookman Old Style"/>
          <w:sz w:val="24"/>
          <w:szCs w:val="24"/>
        </w:rPr>
        <w:t>LAKE ACCESS – shall mean the capability to launch watercraft onto the Lake, not via privately owned property</w:t>
      </w:r>
    </w:p>
    <w:p w14:paraId="271AA27B" w14:textId="5410A371" w:rsidR="00600EC4" w:rsidRDefault="00600EC4" w:rsidP="00D04115">
      <w:pPr>
        <w:ind w:left="360"/>
        <w:rPr>
          <w:rFonts w:ascii="Bookman Old Style" w:hAnsi="Bookman Old Style"/>
          <w:sz w:val="24"/>
          <w:szCs w:val="24"/>
        </w:rPr>
      </w:pPr>
      <w:r>
        <w:rPr>
          <w:rFonts w:ascii="Bookman Old Style" w:hAnsi="Bookman Old Style"/>
          <w:sz w:val="24"/>
          <w:szCs w:val="24"/>
        </w:rPr>
        <w:t xml:space="preserve">LAKE REDWINE – shall mean the approximate </w:t>
      </w:r>
      <w:r w:rsidR="00DF156C">
        <w:rPr>
          <w:rFonts w:ascii="Bookman Old Style" w:hAnsi="Bookman Old Style"/>
          <w:sz w:val="24"/>
          <w:szCs w:val="24"/>
        </w:rPr>
        <w:t>300-acre</w:t>
      </w:r>
      <w:r>
        <w:rPr>
          <w:rFonts w:ascii="Bookman Old Style" w:hAnsi="Bookman Old Style"/>
          <w:sz w:val="24"/>
          <w:szCs w:val="24"/>
        </w:rPr>
        <w:t xml:space="preserve"> lake located at LRP and the North Shore</w:t>
      </w:r>
    </w:p>
    <w:p w14:paraId="43D817BC" w14:textId="77777777" w:rsidR="00600EC4" w:rsidRDefault="00600EC4" w:rsidP="00D04115">
      <w:pPr>
        <w:ind w:left="360"/>
        <w:rPr>
          <w:rFonts w:ascii="Bookman Old Style" w:hAnsi="Bookman Old Style"/>
          <w:sz w:val="24"/>
          <w:szCs w:val="24"/>
        </w:rPr>
      </w:pPr>
      <w:r>
        <w:rPr>
          <w:rFonts w:ascii="Bookman Old Style" w:hAnsi="Bookman Old Style"/>
          <w:sz w:val="24"/>
          <w:szCs w:val="24"/>
        </w:rPr>
        <w:t>LRP – Lake Redwine Plantation</w:t>
      </w:r>
    </w:p>
    <w:p w14:paraId="541352F9" w14:textId="77777777" w:rsidR="00600EC4" w:rsidRDefault="00600EC4" w:rsidP="00D04115">
      <w:pPr>
        <w:ind w:left="360"/>
        <w:rPr>
          <w:rFonts w:ascii="Bookman Old Style" w:hAnsi="Bookman Old Style"/>
          <w:sz w:val="24"/>
          <w:szCs w:val="24"/>
        </w:rPr>
      </w:pPr>
      <w:r>
        <w:rPr>
          <w:rFonts w:ascii="Bookman Old Style" w:hAnsi="Bookman Old Style"/>
          <w:sz w:val="24"/>
          <w:szCs w:val="24"/>
        </w:rPr>
        <w:t>LRP HOA – Lake Redwine Plantation Homeowners Association, Inc.</w:t>
      </w:r>
    </w:p>
    <w:p w14:paraId="046305D5" w14:textId="77777777" w:rsidR="009826B1" w:rsidRDefault="009826B1" w:rsidP="00D04115">
      <w:pPr>
        <w:ind w:left="360"/>
        <w:rPr>
          <w:rFonts w:ascii="Bookman Old Style" w:hAnsi="Bookman Old Style"/>
          <w:sz w:val="24"/>
          <w:szCs w:val="24"/>
        </w:rPr>
      </w:pPr>
      <w:r>
        <w:rPr>
          <w:rFonts w:ascii="Bookman Old Style" w:hAnsi="Bookman Old Style"/>
          <w:sz w:val="24"/>
          <w:szCs w:val="24"/>
        </w:rPr>
        <w:lastRenderedPageBreak/>
        <w:t>MARINA – property owned and maintained by the LRP HOA for the purpose of providing lake access and watercraft storage for LRP residents</w:t>
      </w:r>
    </w:p>
    <w:p w14:paraId="65E37B04" w14:textId="77777777" w:rsidR="009826B1" w:rsidRDefault="009826B1" w:rsidP="00D04115">
      <w:pPr>
        <w:ind w:left="360"/>
        <w:rPr>
          <w:rFonts w:ascii="Bookman Old Style" w:hAnsi="Bookman Old Style"/>
          <w:sz w:val="24"/>
          <w:szCs w:val="24"/>
        </w:rPr>
      </w:pPr>
      <w:r>
        <w:rPr>
          <w:rFonts w:ascii="Bookman Old Style" w:hAnsi="Bookman Old Style"/>
          <w:sz w:val="24"/>
          <w:szCs w:val="24"/>
        </w:rPr>
        <w:t>POND – the water impoundment located between The Bay and The Cove neighborhoods</w:t>
      </w:r>
    </w:p>
    <w:p w14:paraId="62F342F6" w14:textId="550A626C" w:rsidR="009826B1" w:rsidRDefault="009826B1" w:rsidP="00D04115">
      <w:pPr>
        <w:ind w:left="360"/>
        <w:rPr>
          <w:rFonts w:ascii="Bookman Old Style" w:hAnsi="Bookman Old Style"/>
          <w:sz w:val="24"/>
          <w:szCs w:val="24"/>
        </w:rPr>
      </w:pPr>
      <w:r>
        <w:rPr>
          <w:rFonts w:ascii="Bookman Old Style" w:hAnsi="Bookman Old Style"/>
          <w:sz w:val="24"/>
          <w:szCs w:val="24"/>
        </w:rPr>
        <w:t>PROPERTY OWNER</w:t>
      </w:r>
      <w:r w:rsidR="000F7507">
        <w:rPr>
          <w:rFonts w:ascii="Bookman Old Style" w:hAnsi="Bookman Old Style"/>
          <w:sz w:val="24"/>
          <w:szCs w:val="24"/>
        </w:rPr>
        <w:t xml:space="preserve"> – the owner or renter of a properly Registered and Titled lot located within Lake Redwine </w:t>
      </w:r>
      <w:r w:rsidR="00DF156C">
        <w:rPr>
          <w:rFonts w:ascii="Bookman Old Style" w:hAnsi="Bookman Old Style"/>
          <w:sz w:val="24"/>
          <w:szCs w:val="24"/>
        </w:rPr>
        <w:t>Plantation</w:t>
      </w:r>
      <w:r w:rsidR="000F7507">
        <w:rPr>
          <w:rFonts w:ascii="Bookman Old Style" w:hAnsi="Bookman Old Style"/>
          <w:sz w:val="24"/>
          <w:szCs w:val="24"/>
        </w:rPr>
        <w:t xml:space="preserve"> </w:t>
      </w:r>
    </w:p>
    <w:p w14:paraId="295CB089" w14:textId="77777777" w:rsidR="000F7507" w:rsidRDefault="000F7507" w:rsidP="00D04115">
      <w:pPr>
        <w:ind w:left="360"/>
        <w:rPr>
          <w:rFonts w:ascii="Bookman Old Style" w:hAnsi="Bookman Old Style"/>
          <w:sz w:val="24"/>
          <w:szCs w:val="24"/>
        </w:rPr>
      </w:pPr>
      <w:r>
        <w:rPr>
          <w:rFonts w:ascii="Bookman Old Style" w:hAnsi="Bookman Old Style"/>
          <w:sz w:val="24"/>
          <w:szCs w:val="24"/>
        </w:rPr>
        <w:t>RULES – The Lake, Marina, and Dam rules and regulations governing the use and enjoyment of the LRP Lake, Marina, and Dam</w:t>
      </w:r>
    </w:p>
    <w:p w14:paraId="63ED3116" w14:textId="77777777" w:rsidR="000F7507" w:rsidRDefault="000F7507" w:rsidP="00D04115">
      <w:pPr>
        <w:ind w:left="360"/>
        <w:rPr>
          <w:rFonts w:ascii="Bookman Old Style" w:hAnsi="Bookman Old Style"/>
          <w:sz w:val="24"/>
          <w:szCs w:val="24"/>
        </w:rPr>
      </w:pPr>
      <w:r>
        <w:rPr>
          <w:rFonts w:ascii="Bookman Old Style" w:hAnsi="Bookman Old Style"/>
          <w:sz w:val="24"/>
          <w:szCs w:val="24"/>
        </w:rPr>
        <w:t>SEAWALL – a structure constructed along the edge of a waterfront property for the purpose of protecting the shoreline and preventing soil erosion</w:t>
      </w:r>
    </w:p>
    <w:p w14:paraId="1D811779" w14:textId="77777777" w:rsidR="000F7507" w:rsidRDefault="000F7507" w:rsidP="00D04115">
      <w:pPr>
        <w:ind w:left="360"/>
        <w:rPr>
          <w:rFonts w:ascii="Bookman Old Style" w:hAnsi="Bookman Old Style"/>
          <w:sz w:val="24"/>
          <w:szCs w:val="24"/>
        </w:rPr>
      </w:pPr>
      <w:r>
        <w:rPr>
          <w:rFonts w:ascii="Bookman Old Style" w:hAnsi="Bookman Old Style"/>
          <w:sz w:val="24"/>
          <w:szCs w:val="24"/>
        </w:rPr>
        <w:t>WATERCRAFT – any motor</w:t>
      </w:r>
      <w:r w:rsidR="00210B7E">
        <w:rPr>
          <w:rFonts w:ascii="Bookman Old Style" w:hAnsi="Bookman Old Style"/>
          <w:sz w:val="24"/>
          <w:szCs w:val="24"/>
        </w:rPr>
        <w:t>ized</w:t>
      </w:r>
      <w:r>
        <w:rPr>
          <w:rFonts w:ascii="Bookman Old Style" w:hAnsi="Bookman Old Style"/>
          <w:sz w:val="24"/>
          <w:szCs w:val="24"/>
        </w:rPr>
        <w:t xml:space="preserve"> or non-motorized</w:t>
      </w:r>
      <w:r w:rsidR="00210B7E">
        <w:rPr>
          <w:rFonts w:ascii="Bookman Old Style" w:hAnsi="Bookman Old Style"/>
          <w:sz w:val="24"/>
          <w:szCs w:val="24"/>
        </w:rPr>
        <w:t xml:space="preserve"> vessel used or capable of being used as a means of transportation n water. This includes but is not limited </w:t>
      </w:r>
      <w:proofErr w:type="gramStart"/>
      <w:r w:rsidR="00210B7E">
        <w:rPr>
          <w:rFonts w:ascii="Bookman Old Style" w:hAnsi="Bookman Old Style"/>
          <w:sz w:val="24"/>
          <w:szCs w:val="24"/>
        </w:rPr>
        <w:t>to:</w:t>
      </w:r>
      <w:proofErr w:type="gramEnd"/>
      <w:r w:rsidR="00210B7E">
        <w:rPr>
          <w:rFonts w:ascii="Bookman Old Style" w:hAnsi="Bookman Old Style"/>
          <w:sz w:val="24"/>
          <w:szCs w:val="24"/>
        </w:rPr>
        <w:t xml:space="preserve"> motorboats, paddle boats, kayaks, row boats, shells, inflatables, and paddle boards</w:t>
      </w:r>
    </w:p>
    <w:p w14:paraId="7C6E47CF" w14:textId="77777777" w:rsidR="00210B7E" w:rsidRDefault="00210B7E" w:rsidP="00D04115">
      <w:pPr>
        <w:ind w:left="360"/>
        <w:rPr>
          <w:rFonts w:ascii="Bookman Old Style" w:hAnsi="Bookman Old Style"/>
          <w:sz w:val="24"/>
          <w:szCs w:val="24"/>
        </w:rPr>
      </w:pPr>
    </w:p>
    <w:p w14:paraId="2DC5BBA6" w14:textId="77777777" w:rsidR="00210B7E" w:rsidRPr="00210B7E" w:rsidRDefault="00210B7E" w:rsidP="00210B7E">
      <w:pPr>
        <w:pStyle w:val="ListParagraph"/>
        <w:numPr>
          <w:ilvl w:val="0"/>
          <w:numId w:val="3"/>
        </w:numPr>
        <w:rPr>
          <w:rFonts w:ascii="Bookman Old Style" w:hAnsi="Bookman Old Style"/>
          <w:b/>
          <w:bCs/>
          <w:sz w:val="36"/>
          <w:szCs w:val="36"/>
        </w:rPr>
      </w:pPr>
      <w:r>
        <w:rPr>
          <w:rFonts w:ascii="Bookman Old Style" w:hAnsi="Bookman Old Style"/>
          <w:b/>
          <w:bCs/>
          <w:sz w:val="36"/>
          <w:szCs w:val="36"/>
        </w:rPr>
        <w:t>Enforcement of Rules</w:t>
      </w:r>
    </w:p>
    <w:p w14:paraId="15BC9511" w14:textId="54BEF27C" w:rsidR="00705E75" w:rsidRPr="00390FB5" w:rsidRDefault="00210B7E" w:rsidP="00210B7E">
      <w:pPr>
        <w:pStyle w:val="ListParagraph"/>
        <w:numPr>
          <w:ilvl w:val="0"/>
          <w:numId w:val="4"/>
        </w:numPr>
        <w:rPr>
          <w:rFonts w:ascii="Bookman Old Style" w:hAnsi="Bookman Old Style"/>
          <w:b/>
          <w:bCs/>
          <w:sz w:val="36"/>
          <w:szCs w:val="36"/>
        </w:rPr>
      </w:pPr>
      <w:r w:rsidRPr="0028079B">
        <w:rPr>
          <w:rFonts w:ascii="Bookman Old Style" w:hAnsi="Bookman Old Style"/>
          <w:sz w:val="24"/>
          <w:szCs w:val="24"/>
        </w:rPr>
        <w:t xml:space="preserve">  </w:t>
      </w:r>
      <w:r w:rsidRPr="0028079B">
        <w:rPr>
          <w:rFonts w:ascii="Bookman Old Style" w:hAnsi="Bookman Old Style"/>
          <w:sz w:val="24"/>
          <w:szCs w:val="24"/>
          <w:u w:val="single"/>
        </w:rPr>
        <w:t>Delegation</w:t>
      </w:r>
      <w:r>
        <w:rPr>
          <w:rFonts w:ascii="Bookman Old Style" w:hAnsi="Bookman Old Style"/>
          <w:sz w:val="24"/>
          <w:szCs w:val="24"/>
        </w:rPr>
        <w:t xml:space="preserve"> – The LRP HOA may delegate the authority to supervise and enforce these Rules, Restrictions, and Policies</w:t>
      </w:r>
      <w:r w:rsidR="008445AB">
        <w:rPr>
          <w:rFonts w:ascii="Bookman Old Style" w:hAnsi="Bookman Old Style"/>
          <w:sz w:val="24"/>
          <w:szCs w:val="24"/>
        </w:rPr>
        <w:t xml:space="preserve"> </w:t>
      </w:r>
      <w:proofErr w:type="gramStart"/>
      <w:r w:rsidR="008445AB">
        <w:rPr>
          <w:rFonts w:ascii="Bookman Old Style" w:hAnsi="Bookman Old Style"/>
          <w:sz w:val="24"/>
          <w:szCs w:val="24"/>
        </w:rPr>
        <w:t>in order to</w:t>
      </w:r>
      <w:proofErr w:type="gramEnd"/>
      <w:r w:rsidR="008445AB">
        <w:rPr>
          <w:rFonts w:ascii="Bookman Old Style" w:hAnsi="Bookman Old Style"/>
          <w:sz w:val="24"/>
          <w:szCs w:val="24"/>
        </w:rPr>
        <w:t xml:space="preserve"> protect the interests, welfare, and safety of the LRP HOA and property owners.</w:t>
      </w:r>
      <w:r w:rsidR="00705E75">
        <w:rPr>
          <w:rFonts w:ascii="Bookman Old Style" w:hAnsi="Bookman Old Style"/>
          <w:sz w:val="24"/>
          <w:szCs w:val="24"/>
        </w:rPr>
        <w:t xml:space="preserve"> The failure of the LRP HOA Board of Directors to enforce any provisions of the LRP Rules, Restrictions, and Policies shall not be </w:t>
      </w:r>
      <w:r w:rsidR="00DF156C">
        <w:rPr>
          <w:rFonts w:ascii="Bookman Old Style" w:hAnsi="Bookman Old Style"/>
          <w:sz w:val="24"/>
          <w:szCs w:val="24"/>
        </w:rPr>
        <w:t>deemed a</w:t>
      </w:r>
      <w:r w:rsidR="00705E75">
        <w:rPr>
          <w:rFonts w:ascii="Bookman Old Style" w:hAnsi="Bookman Old Style"/>
          <w:sz w:val="24"/>
          <w:szCs w:val="24"/>
        </w:rPr>
        <w:t xml:space="preserve"> waiver of the right of the Board of Directors to do so thereafter.</w:t>
      </w:r>
      <w:r w:rsidR="00390FB5">
        <w:rPr>
          <w:rFonts w:ascii="Bookman Old Style" w:hAnsi="Bookman Old Style"/>
          <w:sz w:val="24"/>
          <w:szCs w:val="24"/>
        </w:rPr>
        <w:t xml:space="preserve"> </w:t>
      </w:r>
    </w:p>
    <w:p w14:paraId="7EAF64C5" w14:textId="77777777" w:rsidR="00390FB5" w:rsidRPr="00705E75" w:rsidRDefault="00390FB5" w:rsidP="00390FB5">
      <w:pPr>
        <w:pStyle w:val="ListParagraph"/>
        <w:ind w:left="1800"/>
        <w:rPr>
          <w:rFonts w:ascii="Bookman Old Style" w:hAnsi="Bookman Old Style"/>
          <w:b/>
          <w:bCs/>
          <w:sz w:val="36"/>
          <w:szCs w:val="36"/>
        </w:rPr>
      </w:pPr>
    </w:p>
    <w:p w14:paraId="29B9D13B" w14:textId="77777777" w:rsidR="00210B7E" w:rsidRPr="00390FB5" w:rsidRDefault="00390FB5" w:rsidP="00390FB5">
      <w:pPr>
        <w:ind w:left="1440"/>
        <w:rPr>
          <w:rFonts w:ascii="Bookman Old Style" w:hAnsi="Bookman Old Style"/>
          <w:b/>
          <w:bCs/>
          <w:sz w:val="36"/>
          <w:szCs w:val="36"/>
        </w:rPr>
      </w:pPr>
      <w:r>
        <w:rPr>
          <w:rFonts w:ascii="Bookman Old Style" w:hAnsi="Bookman Old Style"/>
          <w:sz w:val="24"/>
          <w:szCs w:val="24"/>
        </w:rPr>
        <w:t>B.</w:t>
      </w:r>
      <w:r w:rsidR="00705E75" w:rsidRPr="00390FB5">
        <w:rPr>
          <w:rFonts w:ascii="Bookman Old Style" w:hAnsi="Bookman Old Style"/>
          <w:sz w:val="24"/>
          <w:szCs w:val="24"/>
        </w:rPr>
        <w:t xml:space="preserve">   </w:t>
      </w:r>
      <w:r w:rsidR="00705E75" w:rsidRPr="00390FB5">
        <w:rPr>
          <w:rFonts w:ascii="Bookman Old Style" w:hAnsi="Bookman Old Style"/>
          <w:sz w:val="24"/>
          <w:szCs w:val="24"/>
          <w:u w:val="single"/>
        </w:rPr>
        <w:t xml:space="preserve">Sanctions/Fines </w:t>
      </w:r>
      <w:r w:rsidR="00705E75" w:rsidRPr="00390FB5">
        <w:rPr>
          <w:rFonts w:ascii="Bookman Old Style" w:hAnsi="Bookman Old Style"/>
          <w:sz w:val="24"/>
          <w:szCs w:val="24"/>
        </w:rPr>
        <w:t>– In response to a violation of LRP Rules, Restrictions</w:t>
      </w:r>
      <w:r w:rsidR="0028079B" w:rsidRPr="00390FB5">
        <w:rPr>
          <w:rFonts w:ascii="Bookman Old Style" w:hAnsi="Bookman Old Style"/>
          <w:sz w:val="24"/>
          <w:szCs w:val="24"/>
        </w:rPr>
        <w:t>, and Policies the LRP HOA Board of Directors, may, at its discretion:</w:t>
      </w:r>
      <w:r w:rsidR="00705E75" w:rsidRPr="00390FB5">
        <w:rPr>
          <w:rFonts w:ascii="Bookman Old Style" w:hAnsi="Bookman Old Style"/>
          <w:sz w:val="24"/>
          <w:szCs w:val="24"/>
        </w:rPr>
        <w:t xml:space="preserve"> </w:t>
      </w:r>
    </w:p>
    <w:p w14:paraId="589C7B0E" w14:textId="77777777" w:rsidR="0028079B" w:rsidRPr="0028079B" w:rsidRDefault="0028079B" w:rsidP="0028079B">
      <w:pPr>
        <w:pStyle w:val="ListParagraph"/>
        <w:numPr>
          <w:ilvl w:val="0"/>
          <w:numId w:val="5"/>
        </w:numPr>
        <w:rPr>
          <w:rFonts w:ascii="Bookman Old Style" w:hAnsi="Bookman Old Style"/>
          <w:b/>
          <w:bCs/>
          <w:sz w:val="36"/>
          <w:szCs w:val="36"/>
        </w:rPr>
      </w:pPr>
      <w:r>
        <w:rPr>
          <w:rFonts w:ascii="Bookman Old Style" w:hAnsi="Bookman Old Style"/>
          <w:sz w:val="24"/>
          <w:szCs w:val="24"/>
        </w:rPr>
        <w:t xml:space="preserve">Temporarily or </w:t>
      </w:r>
      <w:r w:rsidR="00390FB5">
        <w:rPr>
          <w:rFonts w:ascii="Bookman Old Style" w:hAnsi="Bookman Old Style"/>
          <w:sz w:val="24"/>
          <w:szCs w:val="24"/>
        </w:rPr>
        <w:t>p</w:t>
      </w:r>
      <w:r>
        <w:rPr>
          <w:rFonts w:ascii="Bookman Old Style" w:hAnsi="Bookman Old Style"/>
          <w:sz w:val="24"/>
          <w:szCs w:val="24"/>
        </w:rPr>
        <w:t>ermanently revoke or suspend the privileges of LRP residents to use the LRP Lake, Marina, or Dam</w:t>
      </w:r>
    </w:p>
    <w:p w14:paraId="0629B1E3" w14:textId="77777777" w:rsidR="00CA7A67" w:rsidRPr="00CA7A67" w:rsidRDefault="00CA7A67" w:rsidP="0028079B">
      <w:pPr>
        <w:pStyle w:val="ListParagraph"/>
        <w:numPr>
          <w:ilvl w:val="0"/>
          <w:numId w:val="5"/>
        </w:numPr>
        <w:rPr>
          <w:rFonts w:ascii="Bookman Old Style" w:hAnsi="Bookman Old Style"/>
          <w:b/>
          <w:bCs/>
          <w:sz w:val="36"/>
          <w:szCs w:val="36"/>
        </w:rPr>
      </w:pPr>
      <w:r>
        <w:rPr>
          <w:rFonts w:ascii="Bookman Old Style" w:hAnsi="Bookman Old Style"/>
          <w:sz w:val="24"/>
          <w:szCs w:val="24"/>
        </w:rPr>
        <w:t xml:space="preserve"> Impose reasonable fines which shall constitute a lien on the     Property Owner’s Lot.</w:t>
      </w:r>
    </w:p>
    <w:p w14:paraId="089A173A" w14:textId="77777777" w:rsidR="0028079B" w:rsidRPr="00CA7A67" w:rsidRDefault="00CA7A67" w:rsidP="0028079B">
      <w:pPr>
        <w:pStyle w:val="ListParagraph"/>
        <w:numPr>
          <w:ilvl w:val="0"/>
          <w:numId w:val="5"/>
        </w:numPr>
        <w:rPr>
          <w:rFonts w:ascii="Bookman Old Style" w:hAnsi="Bookman Old Style"/>
          <w:b/>
          <w:bCs/>
          <w:sz w:val="36"/>
          <w:szCs w:val="36"/>
        </w:rPr>
      </w:pPr>
      <w:r>
        <w:rPr>
          <w:rFonts w:ascii="Bookman Old Style" w:hAnsi="Bookman Old Style"/>
          <w:sz w:val="24"/>
          <w:szCs w:val="24"/>
        </w:rPr>
        <w:t xml:space="preserve"> Suspend the Property Owner’s right to vote in LRP HOA</w:t>
      </w:r>
      <w:r w:rsidR="0028079B">
        <w:rPr>
          <w:rFonts w:ascii="Bookman Old Style" w:hAnsi="Bookman Old Style"/>
          <w:sz w:val="24"/>
          <w:szCs w:val="24"/>
        </w:rPr>
        <w:t xml:space="preserve"> </w:t>
      </w:r>
      <w:r>
        <w:rPr>
          <w:rFonts w:ascii="Bookman Old Style" w:hAnsi="Bookman Old Style"/>
          <w:sz w:val="24"/>
          <w:szCs w:val="24"/>
        </w:rPr>
        <w:t>elections and business.</w:t>
      </w:r>
    </w:p>
    <w:p w14:paraId="1A79C3AB" w14:textId="77777777" w:rsidR="00CA7A67" w:rsidRPr="00A33B6A" w:rsidRDefault="00CA7A67" w:rsidP="0028079B">
      <w:pPr>
        <w:pStyle w:val="ListParagraph"/>
        <w:numPr>
          <w:ilvl w:val="0"/>
          <w:numId w:val="5"/>
        </w:numPr>
        <w:rPr>
          <w:rFonts w:ascii="Bookman Old Style" w:hAnsi="Bookman Old Style"/>
          <w:b/>
          <w:bCs/>
          <w:sz w:val="36"/>
          <w:szCs w:val="36"/>
        </w:rPr>
      </w:pPr>
      <w:r>
        <w:rPr>
          <w:rFonts w:ascii="Bookman Old Style" w:hAnsi="Bookman Old Style"/>
          <w:sz w:val="24"/>
          <w:szCs w:val="24"/>
        </w:rPr>
        <w:t xml:space="preserve">  Suspend the Property Owner’s and Family Member’s privilege to use the LRP amenities </w:t>
      </w:r>
    </w:p>
    <w:p w14:paraId="4C54486B" w14:textId="77777777" w:rsidR="00A33B6A" w:rsidRDefault="00A33B6A" w:rsidP="009C2014">
      <w:pPr>
        <w:pStyle w:val="ListParagraph"/>
        <w:numPr>
          <w:ilvl w:val="0"/>
          <w:numId w:val="6"/>
        </w:numPr>
        <w:rPr>
          <w:rFonts w:ascii="Bookman Old Style" w:hAnsi="Bookman Old Style"/>
          <w:sz w:val="24"/>
          <w:szCs w:val="24"/>
        </w:rPr>
      </w:pPr>
      <w:r w:rsidRPr="009C2014">
        <w:rPr>
          <w:rFonts w:ascii="Bookman Old Style" w:hAnsi="Bookman Old Style"/>
          <w:sz w:val="24"/>
          <w:szCs w:val="24"/>
          <w:u w:val="single"/>
        </w:rPr>
        <w:lastRenderedPageBreak/>
        <w:t>Reinstat</w:t>
      </w:r>
      <w:r w:rsidR="009C2014">
        <w:rPr>
          <w:rFonts w:ascii="Bookman Old Style" w:hAnsi="Bookman Old Style"/>
          <w:sz w:val="24"/>
          <w:szCs w:val="24"/>
          <w:u w:val="single"/>
        </w:rPr>
        <w:t>e</w:t>
      </w:r>
      <w:r w:rsidRPr="009C2014">
        <w:rPr>
          <w:rFonts w:ascii="Bookman Old Style" w:hAnsi="Bookman Old Style"/>
          <w:sz w:val="24"/>
          <w:szCs w:val="24"/>
          <w:u w:val="single"/>
        </w:rPr>
        <w:t xml:space="preserve">ment </w:t>
      </w:r>
      <w:r w:rsidRPr="009C2014">
        <w:rPr>
          <w:rFonts w:ascii="Bookman Old Style" w:hAnsi="Bookman Old Style"/>
          <w:sz w:val="24"/>
          <w:szCs w:val="24"/>
        </w:rPr>
        <w:t>– The LRP HOA Board of Directors may consider       an</w:t>
      </w:r>
      <w:r w:rsidR="00C90D3B" w:rsidRPr="009C2014">
        <w:rPr>
          <w:rFonts w:ascii="Bookman Old Style" w:hAnsi="Bookman Old Style"/>
          <w:sz w:val="24"/>
          <w:szCs w:val="24"/>
        </w:rPr>
        <w:t xml:space="preserve"> application for reinstatement of privileges following reimbursement of all costs associated with the enfo</w:t>
      </w:r>
      <w:r w:rsidR="009C2014">
        <w:rPr>
          <w:rFonts w:ascii="Bookman Old Style" w:hAnsi="Bookman Old Style"/>
          <w:sz w:val="24"/>
          <w:szCs w:val="24"/>
        </w:rPr>
        <w:t>r</w:t>
      </w:r>
      <w:r w:rsidR="00C90D3B" w:rsidRPr="009C2014">
        <w:rPr>
          <w:rFonts w:ascii="Bookman Old Style" w:hAnsi="Bookman Old Style"/>
          <w:sz w:val="24"/>
          <w:szCs w:val="24"/>
        </w:rPr>
        <w:t>cement and correction of the violation which resulted in revocation of privileges</w:t>
      </w:r>
    </w:p>
    <w:p w14:paraId="586B0DC8" w14:textId="77777777" w:rsidR="009C2014" w:rsidRDefault="009C2014" w:rsidP="009C2014">
      <w:pPr>
        <w:rPr>
          <w:rFonts w:ascii="Bookman Old Style" w:hAnsi="Bookman Old Style"/>
          <w:sz w:val="24"/>
          <w:szCs w:val="24"/>
        </w:rPr>
      </w:pPr>
    </w:p>
    <w:p w14:paraId="1DFC947D" w14:textId="77777777" w:rsidR="009C2014" w:rsidRDefault="009C2014" w:rsidP="009C2014">
      <w:pPr>
        <w:rPr>
          <w:rFonts w:ascii="Bookman Old Style" w:hAnsi="Bookman Old Style"/>
          <w:sz w:val="24"/>
          <w:szCs w:val="24"/>
        </w:rPr>
      </w:pPr>
      <w:r w:rsidRPr="009C2014">
        <w:rPr>
          <w:rFonts w:ascii="Bookman Old Style" w:hAnsi="Bookman Old Style"/>
          <w:b/>
          <w:bCs/>
          <w:sz w:val="36"/>
          <w:szCs w:val="36"/>
        </w:rPr>
        <w:t>IV.</w:t>
      </w:r>
      <w:r>
        <w:rPr>
          <w:rFonts w:ascii="Bookman Old Style" w:hAnsi="Bookman Old Style"/>
          <w:b/>
          <w:bCs/>
          <w:sz w:val="36"/>
          <w:szCs w:val="36"/>
        </w:rPr>
        <w:t xml:space="preserve"> </w:t>
      </w:r>
      <w:r w:rsidR="00444143">
        <w:rPr>
          <w:rFonts w:ascii="Bookman Old Style" w:hAnsi="Bookman Old Style"/>
          <w:b/>
          <w:bCs/>
          <w:sz w:val="36"/>
          <w:szCs w:val="36"/>
        </w:rPr>
        <w:t xml:space="preserve"> Lake Rules and Restrictions</w:t>
      </w:r>
    </w:p>
    <w:p w14:paraId="7DD94949" w14:textId="77777777" w:rsidR="00444143" w:rsidRDefault="00444143" w:rsidP="009C2014">
      <w:pPr>
        <w:rPr>
          <w:rFonts w:ascii="Bookman Old Style" w:hAnsi="Bookman Old Style"/>
          <w:sz w:val="24"/>
          <w:szCs w:val="24"/>
        </w:rPr>
      </w:pPr>
      <w:r>
        <w:rPr>
          <w:rFonts w:ascii="Bookman Old Style" w:hAnsi="Bookman Old Style"/>
          <w:sz w:val="24"/>
          <w:szCs w:val="24"/>
        </w:rPr>
        <w:tab/>
        <w:t xml:space="preserve">A. </w:t>
      </w:r>
      <w:r>
        <w:rPr>
          <w:rFonts w:ascii="Bookman Old Style" w:hAnsi="Bookman Old Style"/>
          <w:sz w:val="24"/>
          <w:szCs w:val="24"/>
          <w:u w:val="single"/>
        </w:rPr>
        <w:t>General</w:t>
      </w:r>
      <w:r w:rsidR="00DA7E2A">
        <w:rPr>
          <w:rFonts w:ascii="Bookman Old Style" w:hAnsi="Bookman Old Style"/>
          <w:sz w:val="24"/>
          <w:szCs w:val="24"/>
          <w:u w:val="single"/>
        </w:rPr>
        <w:t>:</w:t>
      </w:r>
    </w:p>
    <w:p w14:paraId="13DD7979" w14:textId="1293F476" w:rsidR="00444143" w:rsidRDefault="00444143" w:rsidP="00663875">
      <w:pPr>
        <w:ind w:left="720"/>
        <w:rPr>
          <w:rFonts w:ascii="Bookman Old Style" w:hAnsi="Bookman Old Style"/>
          <w:sz w:val="24"/>
          <w:szCs w:val="24"/>
        </w:rPr>
      </w:pPr>
      <w:r>
        <w:rPr>
          <w:rFonts w:ascii="Bookman Old Style" w:hAnsi="Bookman Old Style"/>
          <w:sz w:val="24"/>
          <w:szCs w:val="24"/>
        </w:rPr>
        <w:t xml:space="preserve">1.  The </w:t>
      </w:r>
      <w:r w:rsidR="00663875">
        <w:rPr>
          <w:rFonts w:ascii="Bookman Old Style" w:hAnsi="Bookman Old Style"/>
          <w:sz w:val="24"/>
          <w:szCs w:val="24"/>
        </w:rPr>
        <w:t xml:space="preserve">use of the Lake and Pond is limited to Property </w:t>
      </w:r>
      <w:proofErr w:type="gramStart"/>
      <w:r w:rsidR="00DF156C">
        <w:rPr>
          <w:rFonts w:ascii="Bookman Old Style" w:hAnsi="Bookman Old Style"/>
          <w:sz w:val="24"/>
          <w:szCs w:val="24"/>
        </w:rPr>
        <w:t xml:space="preserve">Owner’s,  </w:t>
      </w:r>
      <w:r w:rsidR="00663875">
        <w:rPr>
          <w:rFonts w:ascii="Bookman Old Style" w:hAnsi="Bookman Old Style"/>
          <w:sz w:val="24"/>
          <w:szCs w:val="24"/>
        </w:rPr>
        <w:t xml:space="preserve"> </w:t>
      </w:r>
      <w:proofErr w:type="gramEnd"/>
      <w:r w:rsidR="00663875">
        <w:rPr>
          <w:rFonts w:ascii="Bookman Old Style" w:hAnsi="Bookman Old Style"/>
          <w:sz w:val="24"/>
          <w:szCs w:val="24"/>
        </w:rPr>
        <w:t xml:space="preserve">    Family Members, and invited guests. Property Owner’s must be in good standing, with no past dues, fees, </w:t>
      </w:r>
      <w:r w:rsidR="00EC1B0C">
        <w:rPr>
          <w:rFonts w:ascii="Bookman Old Style" w:hAnsi="Bookman Old Style"/>
          <w:sz w:val="24"/>
          <w:szCs w:val="24"/>
        </w:rPr>
        <w:t>assessments,</w:t>
      </w:r>
      <w:r w:rsidR="00663875">
        <w:rPr>
          <w:rFonts w:ascii="Bookman Old Style" w:hAnsi="Bookman Old Style"/>
          <w:sz w:val="24"/>
          <w:szCs w:val="24"/>
        </w:rPr>
        <w:t xml:space="preserve"> or uncorrected violations.</w:t>
      </w:r>
    </w:p>
    <w:p w14:paraId="3289C57D" w14:textId="77777777" w:rsidR="00663875" w:rsidRDefault="00663875" w:rsidP="00663875">
      <w:pPr>
        <w:ind w:left="720"/>
        <w:rPr>
          <w:rFonts w:ascii="Bookman Old Style" w:hAnsi="Bookman Old Style"/>
          <w:sz w:val="24"/>
          <w:szCs w:val="24"/>
        </w:rPr>
      </w:pPr>
      <w:r>
        <w:rPr>
          <w:rFonts w:ascii="Bookman Old Style" w:hAnsi="Bookman Old Style"/>
          <w:sz w:val="24"/>
          <w:szCs w:val="24"/>
        </w:rPr>
        <w:t>2.  Guests using the Lake must be accompanied by a LRP Property Owner or Family Member</w:t>
      </w:r>
    </w:p>
    <w:p w14:paraId="6A6A1E88" w14:textId="77777777" w:rsidR="00663875" w:rsidRDefault="00663875" w:rsidP="00663875">
      <w:pPr>
        <w:ind w:left="720"/>
        <w:rPr>
          <w:rFonts w:ascii="Bookman Old Style" w:hAnsi="Bookman Old Style"/>
          <w:sz w:val="24"/>
          <w:szCs w:val="24"/>
        </w:rPr>
      </w:pPr>
      <w:r>
        <w:rPr>
          <w:rFonts w:ascii="Bookman Old Style" w:hAnsi="Bookman Old Style"/>
          <w:sz w:val="24"/>
          <w:szCs w:val="24"/>
        </w:rPr>
        <w:t>3.  Swimming “</w:t>
      </w:r>
      <w:r>
        <w:rPr>
          <w:rFonts w:ascii="Bookman Old Style" w:hAnsi="Bookman Old Style"/>
          <w:b/>
          <w:bCs/>
          <w:sz w:val="24"/>
          <w:szCs w:val="24"/>
        </w:rPr>
        <w:t>at your own risk</w:t>
      </w:r>
      <w:r>
        <w:rPr>
          <w:rFonts w:ascii="Bookman Old Style" w:hAnsi="Bookman Old Style"/>
          <w:sz w:val="24"/>
          <w:szCs w:val="24"/>
        </w:rPr>
        <w:t>” is permitted in the Lake and Pond.</w:t>
      </w:r>
    </w:p>
    <w:p w14:paraId="0422243F" w14:textId="77777777" w:rsidR="00663875" w:rsidRDefault="00FD0E1C" w:rsidP="00FD0E1C">
      <w:pPr>
        <w:ind w:left="1110"/>
        <w:rPr>
          <w:rFonts w:ascii="Bookman Old Style" w:hAnsi="Bookman Old Style"/>
          <w:sz w:val="24"/>
          <w:szCs w:val="24"/>
        </w:rPr>
      </w:pPr>
      <w:r>
        <w:rPr>
          <w:rFonts w:ascii="Bookman Old Style" w:hAnsi="Bookman Old Style"/>
          <w:sz w:val="24"/>
          <w:szCs w:val="24"/>
        </w:rPr>
        <w:t xml:space="preserve">a)    Swimming in and around the Marina slips and boat ramps is       </w:t>
      </w:r>
      <w:r>
        <w:rPr>
          <w:rFonts w:ascii="Bookman Old Style" w:hAnsi="Bookman Old Style"/>
          <w:b/>
          <w:bCs/>
          <w:sz w:val="24"/>
          <w:szCs w:val="24"/>
        </w:rPr>
        <w:t xml:space="preserve">NOT </w:t>
      </w:r>
      <w:r>
        <w:rPr>
          <w:rFonts w:ascii="Bookman Old Style" w:hAnsi="Bookman Old Style"/>
          <w:sz w:val="24"/>
          <w:szCs w:val="24"/>
        </w:rPr>
        <w:t>permitted.</w:t>
      </w:r>
    </w:p>
    <w:p w14:paraId="2CD53A63" w14:textId="77777777" w:rsidR="00FD0E1C" w:rsidRDefault="00FD0E1C" w:rsidP="00FD0E1C">
      <w:pPr>
        <w:ind w:left="1110"/>
        <w:rPr>
          <w:rFonts w:ascii="Bookman Old Style" w:hAnsi="Bookman Old Style"/>
          <w:sz w:val="24"/>
          <w:szCs w:val="24"/>
        </w:rPr>
      </w:pPr>
      <w:r>
        <w:rPr>
          <w:rFonts w:ascii="Bookman Old Style" w:hAnsi="Bookman Old Style"/>
          <w:sz w:val="24"/>
          <w:szCs w:val="24"/>
        </w:rPr>
        <w:t xml:space="preserve">b)    Swimming in or around the concrete platform/riser providing overflow for the Lake Dam is </w:t>
      </w:r>
      <w:r>
        <w:rPr>
          <w:rFonts w:ascii="Bookman Old Style" w:hAnsi="Bookman Old Style"/>
          <w:b/>
          <w:bCs/>
          <w:sz w:val="24"/>
          <w:szCs w:val="24"/>
        </w:rPr>
        <w:t xml:space="preserve">NOT </w:t>
      </w:r>
      <w:r>
        <w:rPr>
          <w:rFonts w:ascii="Bookman Old Style" w:hAnsi="Bookman Old Style"/>
          <w:sz w:val="24"/>
          <w:szCs w:val="24"/>
        </w:rPr>
        <w:t>permitted.</w:t>
      </w:r>
    </w:p>
    <w:p w14:paraId="0B2DB5F8" w14:textId="77777777" w:rsidR="00FD0E1C" w:rsidRDefault="00FD0E1C" w:rsidP="00422056">
      <w:pPr>
        <w:ind w:left="720"/>
        <w:rPr>
          <w:rFonts w:ascii="Bookman Old Style" w:hAnsi="Bookman Old Style"/>
          <w:sz w:val="24"/>
          <w:szCs w:val="24"/>
        </w:rPr>
      </w:pPr>
      <w:r>
        <w:rPr>
          <w:rFonts w:ascii="Bookman Old Style" w:hAnsi="Bookman Old Style"/>
          <w:sz w:val="24"/>
          <w:szCs w:val="24"/>
        </w:rPr>
        <w:t>4.   Lakefront property owners are allowed to construct one dock along the lake edge of their property. Lakefront property owners will be allowed a maximum</w:t>
      </w:r>
      <w:r w:rsidR="00422056">
        <w:rPr>
          <w:rFonts w:ascii="Bookman Old Style" w:hAnsi="Bookman Old Style"/>
          <w:sz w:val="24"/>
          <w:szCs w:val="24"/>
        </w:rPr>
        <w:t xml:space="preserve"> of two (2) boats per dock/seawall. One being a pontoon, and the other being a non-pontoon such as a sailboat or bass boat. Kayaks and canoes are excluded from the limit.</w:t>
      </w:r>
    </w:p>
    <w:p w14:paraId="73AAA1F0" w14:textId="77777777" w:rsidR="00422056" w:rsidRDefault="00422056" w:rsidP="00422056">
      <w:pPr>
        <w:ind w:left="720"/>
        <w:rPr>
          <w:rFonts w:ascii="Bookman Old Style" w:hAnsi="Bookman Old Style"/>
          <w:sz w:val="24"/>
          <w:szCs w:val="24"/>
        </w:rPr>
      </w:pPr>
      <w:r>
        <w:rPr>
          <w:rFonts w:ascii="Bookman Old Style" w:hAnsi="Bookman Old Style"/>
          <w:sz w:val="24"/>
          <w:szCs w:val="24"/>
        </w:rPr>
        <w:t xml:space="preserve">5.   The mooring of any watercraft that is not attached to a private dock, marina slip, or seawall is </w:t>
      </w:r>
      <w:r>
        <w:rPr>
          <w:rFonts w:ascii="Bookman Old Style" w:hAnsi="Bookman Old Style"/>
          <w:b/>
          <w:bCs/>
          <w:sz w:val="24"/>
          <w:szCs w:val="24"/>
        </w:rPr>
        <w:t>NOT</w:t>
      </w:r>
      <w:r>
        <w:rPr>
          <w:rFonts w:ascii="Bookman Old Style" w:hAnsi="Bookman Old Style"/>
          <w:sz w:val="24"/>
          <w:szCs w:val="24"/>
        </w:rPr>
        <w:t xml:space="preserve"> allowed.</w:t>
      </w:r>
    </w:p>
    <w:p w14:paraId="741372E3" w14:textId="77777777" w:rsidR="002D706F" w:rsidRDefault="002D706F" w:rsidP="00422056">
      <w:pPr>
        <w:ind w:left="720"/>
        <w:rPr>
          <w:rFonts w:ascii="Bookman Old Style" w:hAnsi="Bookman Old Style"/>
          <w:sz w:val="24"/>
          <w:szCs w:val="24"/>
        </w:rPr>
      </w:pPr>
      <w:r>
        <w:rPr>
          <w:rFonts w:ascii="Bookman Old Style" w:hAnsi="Bookman Old Style"/>
          <w:sz w:val="24"/>
          <w:szCs w:val="24"/>
        </w:rPr>
        <w:t>6.   The placing of any object (floating or submerged) such as floats, rafts, trampolines</w:t>
      </w:r>
      <w:r w:rsidR="008D17CB">
        <w:rPr>
          <w:rFonts w:ascii="Bookman Old Style" w:hAnsi="Bookman Old Style"/>
          <w:sz w:val="24"/>
          <w:szCs w:val="24"/>
        </w:rPr>
        <w:t xml:space="preserve"> or buoys in the Lake or Pond without LRP HOA approval is </w:t>
      </w:r>
      <w:r w:rsidR="008D17CB">
        <w:rPr>
          <w:rFonts w:ascii="Bookman Old Style" w:hAnsi="Bookman Old Style"/>
          <w:b/>
          <w:bCs/>
          <w:sz w:val="24"/>
          <w:szCs w:val="24"/>
        </w:rPr>
        <w:t>NOT</w:t>
      </w:r>
      <w:r w:rsidR="008D17CB">
        <w:rPr>
          <w:rFonts w:ascii="Bookman Old Style" w:hAnsi="Bookman Old Style"/>
          <w:sz w:val="24"/>
          <w:szCs w:val="24"/>
        </w:rPr>
        <w:t xml:space="preserve"> permitted.</w:t>
      </w:r>
    </w:p>
    <w:p w14:paraId="292B74AA" w14:textId="77777777" w:rsidR="008D17CB" w:rsidRDefault="008D17CB" w:rsidP="00422056">
      <w:pPr>
        <w:ind w:left="720"/>
        <w:rPr>
          <w:rFonts w:ascii="Bookman Old Style" w:hAnsi="Bookman Old Style"/>
          <w:sz w:val="24"/>
          <w:szCs w:val="24"/>
        </w:rPr>
      </w:pPr>
      <w:r>
        <w:rPr>
          <w:rFonts w:ascii="Bookman Old Style" w:hAnsi="Bookman Old Style"/>
          <w:sz w:val="24"/>
          <w:szCs w:val="24"/>
        </w:rPr>
        <w:t>7.   All piers and docks extending into the Lake or Pond must adhere to the standards set forth by the Lake Redwine HOA and must be approved by the Design Review Committee prior to construction.</w:t>
      </w:r>
    </w:p>
    <w:p w14:paraId="03275D87" w14:textId="77777777" w:rsidR="008D17CB" w:rsidRDefault="008D17CB" w:rsidP="00422056">
      <w:pPr>
        <w:ind w:left="720"/>
        <w:rPr>
          <w:rFonts w:ascii="Bookman Old Style" w:hAnsi="Bookman Old Style"/>
          <w:sz w:val="24"/>
          <w:szCs w:val="24"/>
        </w:rPr>
      </w:pPr>
      <w:r>
        <w:rPr>
          <w:rFonts w:ascii="Bookman Old Style" w:hAnsi="Bookman Old Style"/>
          <w:sz w:val="24"/>
          <w:szCs w:val="24"/>
        </w:rPr>
        <w:t>8.   Lakefront property owners must maintain their shoreline, seawall, dock &amp; other approved structures on the Lake. This maintenance is to insure both the functional</w:t>
      </w:r>
      <w:r w:rsidR="00022103">
        <w:rPr>
          <w:rFonts w:ascii="Bookman Old Style" w:hAnsi="Bookman Old Style"/>
          <w:sz w:val="24"/>
          <w:szCs w:val="24"/>
        </w:rPr>
        <w:t xml:space="preserve"> &amp; aesthetic qualities of the structures.</w:t>
      </w:r>
    </w:p>
    <w:p w14:paraId="183BA743" w14:textId="77777777" w:rsidR="00022103" w:rsidRDefault="00022103" w:rsidP="00422056">
      <w:pPr>
        <w:ind w:left="720"/>
        <w:rPr>
          <w:rFonts w:ascii="Bookman Old Style" w:hAnsi="Bookman Old Style"/>
          <w:sz w:val="24"/>
          <w:szCs w:val="24"/>
        </w:rPr>
      </w:pPr>
      <w:r>
        <w:rPr>
          <w:rFonts w:ascii="Bookman Old Style" w:hAnsi="Bookman Old Style"/>
          <w:sz w:val="24"/>
          <w:szCs w:val="24"/>
        </w:rPr>
        <w:lastRenderedPageBreak/>
        <w:t>9.   Dumping of leaves, grass clippings or any other debris into the Lake or Pond is strictly prohibited.</w:t>
      </w:r>
    </w:p>
    <w:p w14:paraId="438C770E" w14:textId="77777777" w:rsidR="00022103" w:rsidRDefault="00022103" w:rsidP="00022103">
      <w:pPr>
        <w:rPr>
          <w:rFonts w:ascii="Bookman Old Style" w:hAnsi="Bookman Old Style"/>
          <w:sz w:val="24"/>
          <w:szCs w:val="24"/>
        </w:rPr>
      </w:pPr>
    </w:p>
    <w:p w14:paraId="7EC02A06" w14:textId="77777777" w:rsidR="009C2014" w:rsidRDefault="00022103" w:rsidP="00022103">
      <w:pPr>
        <w:rPr>
          <w:rFonts w:ascii="Bookman Old Style" w:hAnsi="Bookman Old Style"/>
          <w:sz w:val="24"/>
          <w:szCs w:val="24"/>
        </w:rPr>
      </w:pPr>
      <w:r>
        <w:rPr>
          <w:rFonts w:ascii="Bookman Old Style" w:hAnsi="Bookman Old Style"/>
          <w:sz w:val="24"/>
          <w:szCs w:val="24"/>
        </w:rPr>
        <w:t xml:space="preserve">          B.   </w:t>
      </w:r>
      <w:r>
        <w:rPr>
          <w:rFonts w:ascii="Bookman Old Style" w:hAnsi="Bookman Old Style"/>
          <w:sz w:val="24"/>
          <w:szCs w:val="24"/>
          <w:u w:val="single"/>
        </w:rPr>
        <w:t>Watercraft</w:t>
      </w:r>
    </w:p>
    <w:p w14:paraId="2D19357F" w14:textId="77777777" w:rsidR="00186620" w:rsidRDefault="00186620" w:rsidP="00186620">
      <w:pPr>
        <w:ind w:left="1440"/>
        <w:rPr>
          <w:rFonts w:ascii="Bookman Old Style" w:hAnsi="Bookman Old Style"/>
          <w:sz w:val="24"/>
          <w:szCs w:val="24"/>
        </w:rPr>
      </w:pPr>
      <w:r>
        <w:rPr>
          <w:rFonts w:ascii="Bookman Old Style" w:hAnsi="Bookman Old Style"/>
          <w:sz w:val="24"/>
          <w:szCs w:val="24"/>
        </w:rPr>
        <w:t xml:space="preserve">1.    Only electrically powered motorized watercraft or non-      motorized watercraft may operate on the Lake or Pond. Gas motors must be fully </w:t>
      </w:r>
      <w:proofErr w:type="gramStart"/>
      <w:r>
        <w:rPr>
          <w:rFonts w:ascii="Bookman Old Style" w:hAnsi="Bookman Old Style"/>
          <w:sz w:val="24"/>
          <w:szCs w:val="24"/>
        </w:rPr>
        <w:t>raised out of the water at all times</w:t>
      </w:r>
      <w:proofErr w:type="gramEnd"/>
      <w:r>
        <w:rPr>
          <w:rFonts w:ascii="Bookman Old Style" w:hAnsi="Bookman Old Style"/>
          <w:sz w:val="24"/>
          <w:szCs w:val="24"/>
        </w:rPr>
        <w:t xml:space="preserve"> and may not be used.</w:t>
      </w:r>
    </w:p>
    <w:p w14:paraId="3B2612CB" w14:textId="77777777" w:rsidR="00671827" w:rsidRDefault="00671827" w:rsidP="00186620">
      <w:pPr>
        <w:ind w:left="1440"/>
        <w:rPr>
          <w:rFonts w:ascii="Bookman Old Style" w:hAnsi="Bookman Old Style"/>
          <w:sz w:val="24"/>
          <w:szCs w:val="24"/>
        </w:rPr>
      </w:pPr>
      <w:r>
        <w:rPr>
          <w:rFonts w:ascii="Bookman Old Style" w:hAnsi="Bookman Old Style"/>
          <w:sz w:val="24"/>
          <w:szCs w:val="24"/>
        </w:rPr>
        <w:t>2.     The maximum length for any watercraft is 22 feet. The maximum horsepower for motorized watercraft is ten (10) HP (gas equivalent).</w:t>
      </w:r>
    </w:p>
    <w:p w14:paraId="3EABBE6D" w14:textId="535081DB" w:rsidR="00671827" w:rsidRDefault="00671827" w:rsidP="00186620">
      <w:pPr>
        <w:ind w:left="1440"/>
        <w:rPr>
          <w:rFonts w:ascii="Bookman Old Style" w:hAnsi="Bookman Old Style"/>
          <w:sz w:val="24"/>
          <w:szCs w:val="24"/>
        </w:rPr>
      </w:pPr>
      <w:r>
        <w:rPr>
          <w:rFonts w:ascii="Bookman Old Style" w:hAnsi="Bookman Old Style"/>
          <w:sz w:val="24"/>
          <w:szCs w:val="24"/>
        </w:rPr>
        <w:t xml:space="preserve">3.     The maximum speed for motorized watercraft </w:t>
      </w:r>
      <w:r w:rsidR="00EC1B0C">
        <w:rPr>
          <w:rFonts w:ascii="Bookman Old Style" w:hAnsi="Bookman Old Style"/>
          <w:sz w:val="24"/>
          <w:szCs w:val="24"/>
        </w:rPr>
        <w:t>operating</w:t>
      </w:r>
      <w:r>
        <w:rPr>
          <w:rFonts w:ascii="Bookman Old Style" w:hAnsi="Bookman Old Style"/>
          <w:sz w:val="24"/>
          <w:szCs w:val="24"/>
        </w:rPr>
        <w:t xml:space="preserve"> on the Lake or Pond is six (6) MPH.</w:t>
      </w:r>
    </w:p>
    <w:p w14:paraId="5DB53CC7" w14:textId="77777777" w:rsidR="00671827" w:rsidRDefault="00671827" w:rsidP="00186620">
      <w:pPr>
        <w:ind w:left="1440"/>
        <w:rPr>
          <w:rFonts w:ascii="Bookman Old Style" w:hAnsi="Bookman Old Style"/>
          <w:sz w:val="24"/>
          <w:szCs w:val="24"/>
        </w:rPr>
      </w:pPr>
      <w:r>
        <w:rPr>
          <w:rFonts w:ascii="Bookman Old Style" w:hAnsi="Bookman Old Style"/>
          <w:sz w:val="24"/>
          <w:szCs w:val="24"/>
        </w:rPr>
        <w:t>4.     All watercraft must have on board a minimum of one (1) U.S. Coast Guard approved Lifesaving floatation device per occupant</w:t>
      </w:r>
      <w:r w:rsidR="00691F35">
        <w:rPr>
          <w:rFonts w:ascii="Bookman Old Style" w:hAnsi="Bookman Old Style"/>
          <w:sz w:val="24"/>
          <w:szCs w:val="24"/>
        </w:rPr>
        <w:t>.</w:t>
      </w:r>
    </w:p>
    <w:p w14:paraId="0CE98EB0" w14:textId="77777777" w:rsidR="00691F35" w:rsidRDefault="00691F35" w:rsidP="00186620">
      <w:pPr>
        <w:ind w:left="1440"/>
        <w:rPr>
          <w:rFonts w:ascii="Bookman Old Style" w:hAnsi="Bookman Old Style"/>
          <w:sz w:val="24"/>
          <w:szCs w:val="24"/>
        </w:rPr>
      </w:pPr>
      <w:r>
        <w:rPr>
          <w:rFonts w:ascii="Bookman Old Style" w:hAnsi="Bookman Old Style"/>
          <w:sz w:val="24"/>
          <w:szCs w:val="24"/>
        </w:rPr>
        <w:t>5.     Watercraft operating between sunset and sunrise must display running lights and a white light when anchored.</w:t>
      </w:r>
    </w:p>
    <w:p w14:paraId="7713BB18" w14:textId="77777777" w:rsidR="00691F35" w:rsidRDefault="00691F35" w:rsidP="00691F35">
      <w:pPr>
        <w:rPr>
          <w:rFonts w:ascii="Bookman Old Style" w:hAnsi="Bookman Old Style"/>
          <w:sz w:val="24"/>
          <w:szCs w:val="24"/>
        </w:rPr>
      </w:pPr>
    </w:p>
    <w:p w14:paraId="4AFD7AA9" w14:textId="77777777" w:rsidR="00691F35" w:rsidRDefault="00691F35" w:rsidP="00691F35">
      <w:pPr>
        <w:rPr>
          <w:rFonts w:ascii="Bookman Old Style" w:hAnsi="Bookman Old Style"/>
          <w:sz w:val="24"/>
          <w:szCs w:val="24"/>
        </w:rPr>
      </w:pPr>
    </w:p>
    <w:p w14:paraId="79577172" w14:textId="77777777" w:rsidR="00691F35" w:rsidRDefault="00691F35" w:rsidP="00691F35">
      <w:pPr>
        <w:rPr>
          <w:rFonts w:ascii="Bookman Old Style" w:hAnsi="Bookman Old Style"/>
          <w:sz w:val="24"/>
          <w:szCs w:val="24"/>
        </w:rPr>
      </w:pPr>
      <w:r>
        <w:rPr>
          <w:rFonts w:ascii="Bookman Old Style" w:hAnsi="Bookman Old Style"/>
          <w:b/>
          <w:bCs/>
          <w:sz w:val="36"/>
          <w:szCs w:val="36"/>
        </w:rPr>
        <w:t>V.   Marina Rules and Restrictions</w:t>
      </w:r>
    </w:p>
    <w:p w14:paraId="2AA80A44" w14:textId="77777777" w:rsidR="00691F35" w:rsidRDefault="00691F35" w:rsidP="00691F35">
      <w:pPr>
        <w:rPr>
          <w:rFonts w:ascii="Bookman Old Style" w:hAnsi="Bookman Old Style"/>
          <w:sz w:val="24"/>
          <w:szCs w:val="24"/>
          <w:u w:val="single"/>
        </w:rPr>
      </w:pPr>
      <w:r>
        <w:rPr>
          <w:rFonts w:ascii="Bookman Old Style" w:hAnsi="Bookman Old Style"/>
          <w:sz w:val="24"/>
          <w:szCs w:val="24"/>
        </w:rPr>
        <w:tab/>
        <w:t xml:space="preserve">A.   </w:t>
      </w:r>
      <w:r w:rsidRPr="00691F35">
        <w:rPr>
          <w:rFonts w:ascii="Bookman Old Style" w:hAnsi="Bookman Old Style"/>
          <w:sz w:val="24"/>
          <w:szCs w:val="24"/>
          <w:u w:val="single"/>
        </w:rPr>
        <w:t>Assignment of Slips</w:t>
      </w:r>
      <w:r w:rsidR="00DA7E2A">
        <w:rPr>
          <w:rFonts w:ascii="Bookman Old Style" w:hAnsi="Bookman Old Style"/>
          <w:sz w:val="24"/>
          <w:szCs w:val="24"/>
          <w:u w:val="single"/>
        </w:rPr>
        <w:t>:</w:t>
      </w:r>
    </w:p>
    <w:p w14:paraId="0B9EA341" w14:textId="77777777" w:rsidR="005049A4" w:rsidRDefault="005049A4" w:rsidP="005049A4">
      <w:pPr>
        <w:ind w:left="720" w:firstLine="45"/>
        <w:rPr>
          <w:rFonts w:ascii="Bookman Old Style" w:hAnsi="Bookman Old Style"/>
          <w:sz w:val="24"/>
          <w:szCs w:val="24"/>
        </w:rPr>
      </w:pPr>
      <w:r w:rsidRPr="005049A4">
        <w:rPr>
          <w:rFonts w:ascii="Bookman Old Style" w:hAnsi="Bookman Old Style"/>
          <w:sz w:val="24"/>
          <w:szCs w:val="24"/>
        </w:rPr>
        <w:t>1.</w:t>
      </w:r>
      <w:r>
        <w:rPr>
          <w:rFonts w:ascii="Bookman Old Style" w:hAnsi="Bookman Old Style"/>
          <w:sz w:val="24"/>
          <w:szCs w:val="24"/>
        </w:rPr>
        <w:t xml:space="preserve">   Slips will be assigned in chronological order based on the master slip waiting list maintained and posted by the LRP HOA. As slips become available, they will be offered to the next homeowner on the waiting list. When offered a slip the homeowner can either accept the slip assignment or “PASS”. If the homeowner passes, the slip will be offered to the next homeowner </w:t>
      </w:r>
      <w:r w:rsidR="00C12E66">
        <w:rPr>
          <w:rFonts w:ascii="Bookman Old Style" w:hAnsi="Bookman Old Style"/>
          <w:sz w:val="24"/>
          <w:szCs w:val="24"/>
        </w:rPr>
        <w:t>on the waiting list. Note: a “PASS” does not affect the position of a homeowner on the waiting list.</w:t>
      </w:r>
    </w:p>
    <w:p w14:paraId="5FE9B234" w14:textId="77777777" w:rsidR="00C12E66" w:rsidRDefault="00C12E66" w:rsidP="005049A4">
      <w:pPr>
        <w:ind w:left="720" w:firstLine="45"/>
        <w:rPr>
          <w:rFonts w:ascii="Bookman Old Style" w:hAnsi="Bookman Old Style"/>
          <w:sz w:val="24"/>
          <w:szCs w:val="24"/>
        </w:rPr>
      </w:pPr>
      <w:r>
        <w:rPr>
          <w:rFonts w:ascii="Bookman Old Style" w:hAnsi="Bookman Old Style"/>
          <w:sz w:val="24"/>
          <w:szCs w:val="24"/>
        </w:rPr>
        <w:t>2.   A lease agreement must be signed prior to the assignment of a slip.</w:t>
      </w:r>
    </w:p>
    <w:p w14:paraId="23665A92" w14:textId="77777777" w:rsidR="00C12E66" w:rsidRDefault="00C12E66" w:rsidP="005049A4">
      <w:pPr>
        <w:ind w:left="720" w:firstLine="45"/>
        <w:rPr>
          <w:rFonts w:ascii="Bookman Old Style" w:hAnsi="Bookman Old Style"/>
          <w:sz w:val="24"/>
          <w:szCs w:val="24"/>
        </w:rPr>
      </w:pPr>
      <w:r>
        <w:rPr>
          <w:rFonts w:ascii="Bookman Old Style" w:hAnsi="Bookman Old Style"/>
          <w:sz w:val="24"/>
          <w:szCs w:val="24"/>
        </w:rPr>
        <w:t>3.   Only LRP home/lot owners in good standing are eligible for assignment of a marina slip.</w:t>
      </w:r>
    </w:p>
    <w:p w14:paraId="28AD592C" w14:textId="77777777" w:rsidR="00C12E66" w:rsidRDefault="00C12E66" w:rsidP="005049A4">
      <w:pPr>
        <w:ind w:left="720" w:firstLine="45"/>
        <w:rPr>
          <w:rFonts w:ascii="Bookman Old Style" w:hAnsi="Bookman Old Style"/>
          <w:sz w:val="24"/>
          <w:szCs w:val="24"/>
        </w:rPr>
      </w:pPr>
      <w:r>
        <w:rPr>
          <w:rFonts w:ascii="Bookman Old Style" w:hAnsi="Bookman Old Style"/>
          <w:sz w:val="24"/>
          <w:szCs w:val="24"/>
        </w:rPr>
        <w:t>4.   Only one slip per home or lot owner is permitted. One (1) marina key will be issued per slip lease holder. Duplication of</w:t>
      </w:r>
      <w:r w:rsidR="008223D6">
        <w:rPr>
          <w:rFonts w:ascii="Bookman Old Style" w:hAnsi="Bookman Old Style"/>
          <w:sz w:val="24"/>
          <w:szCs w:val="24"/>
        </w:rPr>
        <w:t xml:space="preserve"> the key is prohibited.</w:t>
      </w:r>
    </w:p>
    <w:p w14:paraId="1D42C76D" w14:textId="207519F0" w:rsidR="008223D6" w:rsidRDefault="008223D6" w:rsidP="005049A4">
      <w:pPr>
        <w:ind w:left="720" w:firstLine="45"/>
        <w:rPr>
          <w:rFonts w:ascii="Bookman Old Style" w:hAnsi="Bookman Old Style"/>
          <w:sz w:val="24"/>
          <w:szCs w:val="24"/>
        </w:rPr>
      </w:pPr>
      <w:r>
        <w:rPr>
          <w:rFonts w:ascii="Bookman Old Style" w:hAnsi="Bookman Old Style"/>
          <w:sz w:val="24"/>
          <w:szCs w:val="24"/>
        </w:rPr>
        <w:lastRenderedPageBreak/>
        <w:t>5.   Sub-leasing or transferring of slips is not permitted (</w:t>
      </w:r>
      <w:r w:rsidR="00EC1B0C">
        <w:rPr>
          <w:rFonts w:ascii="Bookman Old Style" w:hAnsi="Bookman Old Style"/>
          <w:sz w:val="24"/>
          <w:szCs w:val="24"/>
        </w:rPr>
        <w:t>i.e.,</w:t>
      </w:r>
      <w:r>
        <w:rPr>
          <w:rFonts w:ascii="Bookman Old Style" w:hAnsi="Bookman Old Style"/>
          <w:sz w:val="24"/>
          <w:szCs w:val="24"/>
        </w:rPr>
        <w:t xml:space="preserve"> a slip cannot be transferred due to sale of a home or boat.</w:t>
      </w:r>
      <w:r w:rsidR="00EC1B0C">
        <w:rPr>
          <w:rFonts w:ascii="Bookman Old Style" w:hAnsi="Bookman Old Style"/>
          <w:sz w:val="24"/>
          <w:szCs w:val="24"/>
        </w:rPr>
        <w:t>)</w:t>
      </w:r>
    </w:p>
    <w:p w14:paraId="25E95D4B" w14:textId="77777777" w:rsidR="008223D6" w:rsidRDefault="008223D6" w:rsidP="005049A4">
      <w:pPr>
        <w:ind w:left="720" w:firstLine="45"/>
        <w:rPr>
          <w:rFonts w:ascii="Bookman Old Style" w:hAnsi="Bookman Old Style"/>
          <w:sz w:val="24"/>
          <w:szCs w:val="24"/>
        </w:rPr>
      </w:pPr>
      <w:r>
        <w:rPr>
          <w:rFonts w:ascii="Bookman Old Style" w:hAnsi="Bookman Old Style"/>
          <w:sz w:val="24"/>
          <w:szCs w:val="24"/>
        </w:rPr>
        <w:t>6.   One eligible homeowner per slip will be assigned. (Co-leasing is not permitted)</w:t>
      </w:r>
    </w:p>
    <w:p w14:paraId="04ACBEAC" w14:textId="77777777" w:rsidR="008223D6" w:rsidRDefault="008223D6" w:rsidP="005049A4">
      <w:pPr>
        <w:ind w:left="720" w:firstLine="45"/>
        <w:rPr>
          <w:rFonts w:ascii="Bookman Old Style" w:hAnsi="Bookman Old Style"/>
          <w:sz w:val="24"/>
          <w:szCs w:val="24"/>
        </w:rPr>
      </w:pPr>
      <w:r>
        <w:rPr>
          <w:rFonts w:ascii="Bookman Old Style" w:hAnsi="Bookman Old Style"/>
          <w:sz w:val="24"/>
          <w:szCs w:val="24"/>
        </w:rPr>
        <w:t>7.   A slip leaseholder may share the use of a boat with other LRP homeowners in good standing. The lease holder assumes all responsibility for the other homeowner and their guests.</w:t>
      </w:r>
    </w:p>
    <w:p w14:paraId="721B7757" w14:textId="3769A98D" w:rsidR="008223D6" w:rsidRDefault="008223D6" w:rsidP="005049A4">
      <w:pPr>
        <w:ind w:left="720" w:firstLine="45"/>
        <w:rPr>
          <w:rFonts w:ascii="Bookman Old Style" w:hAnsi="Bookman Old Style"/>
          <w:sz w:val="24"/>
          <w:szCs w:val="24"/>
        </w:rPr>
      </w:pPr>
      <w:r>
        <w:rPr>
          <w:rFonts w:ascii="Bookman Old Style" w:hAnsi="Bookman Old Style"/>
          <w:sz w:val="24"/>
          <w:szCs w:val="24"/>
        </w:rPr>
        <w:t xml:space="preserve">8.   If a lease holder is </w:t>
      </w:r>
      <w:r w:rsidR="00000BAA">
        <w:rPr>
          <w:rFonts w:ascii="Bookman Old Style" w:hAnsi="Bookman Old Style"/>
          <w:sz w:val="24"/>
          <w:szCs w:val="24"/>
        </w:rPr>
        <w:t xml:space="preserve">determined to have willfully violated the terms and conditions of the lease agreement, the LRP Board of Directors can revoke the slip lease </w:t>
      </w:r>
      <w:r w:rsidR="00EC1B0C">
        <w:rPr>
          <w:rFonts w:ascii="Bookman Old Style" w:hAnsi="Bookman Old Style"/>
          <w:sz w:val="24"/>
          <w:szCs w:val="24"/>
        </w:rPr>
        <w:t>agreement</w:t>
      </w:r>
      <w:r w:rsidR="00000BAA">
        <w:rPr>
          <w:rFonts w:ascii="Bookman Old Style" w:hAnsi="Bookman Old Style"/>
          <w:sz w:val="24"/>
          <w:szCs w:val="24"/>
        </w:rPr>
        <w:t>.</w:t>
      </w:r>
    </w:p>
    <w:p w14:paraId="0F6712CD" w14:textId="6EA5C22A" w:rsidR="00CB0CB0" w:rsidRDefault="00CB0CB0" w:rsidP="00CB0CB0">
      <w:pPr>
        <w:ind w:left="720"/>
        <w:rPr>
          <w:rFonts w:ascii="Bookman Old Style" w:hAnsi="Bookman Old Style"/>
          <w:bCs/>
          <w:sz w:val="24"/>
          <w:szCs w:val="24"/>
        </w:rPr>
      </w:pPr>
      <w:r>
        <w:rPr>
          <w:rFonts w:ascii="Bookman Old Style" w:hAnsi="Bookman Old Style"/>
          <w:bCs/>
          <w:sz w:val="24"/>
          <w:szCs w:val="24"/>
        </w:rPr>
        <w:t>9</w:t>
      </w:r>
      <w:r>
        <w:rPr>
          <w:rFonts w:ascii="Bookman Old Style" w:hAnsi="Bookman Old Style"/>
          <w:bCs/>
          <w:sz w:val="24"/>
          <w:szCs w:val="24"/>
        </w:rPr>
        <w:t xml:space="preserve">. Slip lease holders must ensure their boat is properly secured with serviceable tie downs in the slip so that the boat will not come in direct contact with the slip or other boats. </w:t>
      </w:r>
      <w:r>
        <w:rPr>
          <w:rFonts w:ascii="Bookman Old Style" w:hAnsi="Bookman Old Style"/>
          <w:bCs/>
          <w:sz w:val="24"/>
          <w:szCs w:val="24"/>
          <w:u w:val="single"/>
        </w:rPr>
        <w:t>Note</w:t>
      </w:r>
      <w:r>
        <w:rPr>
          <w:rFonts w:ascii="Bookman Old Style" w:hAnsi="Bookman Old Style"/>
          <w:bCs/>
          <w:sz w:val="24"/>
          <w:szCs w:val="24"/>
        </w:rPr>
        <w:t>: slip holder is liable for damage to marina or other boats caused by unsecured/improperly secured boat contact.</w:t>
      </w:r>
    </w:p>
    <w:p w14:paraId="0048F0C8" w14:textId="62E8519A" w:rsidR="00CB0CB0" w:rsidRDefault="00CB0CB0" w:rsidP="00CB0CB0">
      <w:pPr>
        <w:ind w:left="720"/>
        <w:rPr>
          <w:rFonts w:ascii="Bookman Old Style" w:hAnsi="Bookman Old Style"/>
          <w:bCs/>
          <w:sz w:val="24"/>
          <w:szCs w:val="24"/>
        </w:rPr>
      </w:pPr>
      <w:r>
        <w:rPr>
          <w:rFonts w:ascii="Bookman Old Style" w:hAnsi="Bookman Old Style"/>
          <w:bCs/>
          <w:sz w:val="24"/>
          <w:szCs w:val="24"/>
        </w:rPr>
        <w:t>10</w:t>
      </w:r>
      <w:r>
        <w:rPr>
          <w:rFonts w:ascii="Bookman Old Style" w:hAnsi="Bookman Old Style"/>
          <w:bCs/>
          <w:sz w:val="24"/>
          <w:szCs w:val="24"/>
        </w:rPr>
        <w:t xml:space="preserve">. Slip lease holders must provide serviceable fenders/bumpers in their slip to ensure the boat will not </w:t>
      </w:r>
      <w:proofErr w:type="gramStart"/>
      <w:r>
        <w:rPr>
          <w:rFonts w:ascii="Bookman Old Style" w:hAnsi="Bookman Old Style"/>
          <w:bCs/>
          <w:sz w:val="24"/>
          <w:szCs w:val="24"/>
        </w:rPr>
        <w:t>come in contact with</w:t>
      </w:r>
      <w:proofErr w:type="gramEnd"/>
      <w:r>
        <w:rPr>
          <w:rFonts w:ascii="Bookman Old Style" w:hAnsi="Bookman Old Style"/>
          <w:bCs/>
          <w:sz w:val="24"/>
          <w:szCs w:val="24"/>
        </w:rPr>
        <w:t xml:space="preserve"> the marina. </w:t>
      </w:r>
      <w:r>
        <w:rPr>
          <w:rFonts w:ascii="Bookman Old Style" w:hAnsi="Bookman Old Style"/>
          <w:bCs/>
          <w:sz w:val="24"/>
          <w:szCs w:val="24"/>
          <w:u w:val="single"/>
        </w:rPr>
        <w:t>Note:</w:t>
      </w:r>
      <w:r>
        <w:rPr>
          <w:rFonts w:ascii="Bookman Old Style" w:hAnsi="Bookman Old Style"/>
          <w:bCs/>
          <w:sz w:val="24"/>
          <w:szCs w:val="24"/>
        </w:rPr>
        <w:t xml:space="preserve"> Slip holder is liable for damage to marina caused by boat contact.</w:t>
      </w:r>
    </w:p>
    <w:p w14:paraId="0949E5E0" w14:textId="6863D9A3" w:rsidR="00CB0CB0" w:rsidRPr="00935AE6" w:rsidRDefault="00CB0CB0" w:rsidP="00CB0CB0">
      <w:pPr>
        <w:ind w:left="720"/>
        <w:rPr>
          <w:rFonts w:ascii="Bookman Old Style" w:hAnsi="Bookman Old Style"/>
          <w:bCs/>
          <w:sz w:val="24"/>
          <w:szCs w:val="24"/>
        </w:rPr>
      </w:pPr>
      <w:r>
        <w:rPr>
          <w:rFonts w:ascii="Bookman Old Style" w:hAnsi="Bookman Old Style"/>
          <w:bCs/>
          <w:sz w:val="24"/>
          <w:szCs w:val="24"/>
        </w:rPr>
        <w:t>1</w:t>
      </w:r>
      <w:r>
        <w:rPr>
          <w:rFonts w:ascii="Bookman Old Style" w:hAnsi="Bookman Old Style"/>
          <w:bCs/>
          <w:sz w:val="24"/>
          <w:szCs w:val="24"/>
        </w:rPr>
        <w:t>1</w:t>
      </w:r>
      <w:r>
        <w:rPr>
          <w:rFonts w:ascii="Bookman Old Style" w:hAnsi="Bookman Old Style"/>
          <w:bCs/>
          <w:sz w:val="24"/>
          <w:szCs w:val="24"/>
        </w:rPr>
        <w:t xml:space="preserve">. If a slip holder is found to be in non-compliance with the rules and regulations governing the marina, they will be notified by the LRP HOA. After </w:t>
      </w:r>
      <w:r>
        <w:rPr>
          <w:rFonts w:ascii="Bookman Old Style" w:hAnsi="Bookman Old Style"/>
          <w:b/>
          <w:sz w:val="24"/>
          <w:szCs w:val="24"/>
        </w:rPr>
        <w:t>30 days</w:t>
      </w:r>
      <w:r>
        <w:rPr>
          <w:rFonts w:ascii="Bookman Old Style" w:hAnsi="Bookman Old Style"/>
          <w:bCs/>
          <w:sz w:val="24"/>
          <w:szCs w:val="24"/>
        </w:rPr>
        <w:t xml:space="preserve">, if the slip holder is still found to be in non-compliance, a second and </w:t>
      </w:r>
      <w:r>
        <w:rPr>
          <w:rFonts w:ascii="Bookman Old Style" w:hAnsi="Bookman Old Style"/>
          <w:b/>
          <w:sz w:val="24"/>
          <w:szCs w:val="24"/>
        </w:rPr>
        <w:t xml:space="preserve">final </w:t>
      </w:r>
      <w:r>
        <w:rPr>
          <w:rFonts w:ascii="Bookman Old Style" w:hAnsi="Bookman Old Style"/>
          <w:bCs/>
          <w:sz w:val="24"/>
          <w:szCs w:val="24"/>
        </w:rPr>
        <w:t xml:space="preserve">notification will be sent. After </w:t>
      </w:r>
      <w:r>
        <w:rPr>
          <w:rFonts w:ascii="Bookman Old Style" w:hAnsi="Bookman Old Style"/>
          <w:b/>
          <w:sz w:val="24"/>
          <w:szCs w:val="24"/>
        </w:rPr>
        <w:t>10 days</w:t>
      </w:r>
      <w:r>
        <w:rPr>
          <w:rFonts w:ascii="Bookman Old Style" w:hAnsi="Bookman Old Style"/>
          <w:bCs/>
          <w:sz w:val="24"/>
          <w:szCs w:val="24"/>
        </w:rPr>
        <w:t>, non-compliance will result in the revocation of the slip holders’ lease.</w:t>
      </w:r>
    </w:p>
    <w:p w14:paraId="6B9A5040" w14:textId="3A66A8D0" w:rsidR="00CB0CB0" w:rsidRDefault="00CB0CB0" w:rsidP="005049A4">
      <w:pPr>
        <w:ind w:left="720" w:firstLine="45"/>
        <w:rPr>
          <w:rFonts w:ascii="Bookman Old Style" w:hAnsi="Bookman Old Style"/>
          <w:sz w:val="24"/>
          <w:szCs w:val="24"/>
        </w:rPr>
      </w:pPr>
    </w:p>
    <w:p w14:paraId="22BE40EA" w14:textId="77777777" w:rsidR="009A09C3" w:rsidRDefault="009A09C3" w:rsidP="005049A4">
      <w:pPr>
        <w:ind w:left="720" w:firstLine="45"/>
        <w:rPr>
          <w:rFonts w:ascii="Bookman Old Style" w:hAnsi="Bookman Old Style"/>
          <w:sz w:val="24"/>
          <w:szCs w:val="24"/>
        </w:rPr>
      </w:pPr>
    </w:p>
    <w:p w14:paraId="77CD11AB" w14:textId="77777777" w:rsidR="009A09C3" w:rsidRDefault="009A09C3" w:rsidP="005049A4">
      <w:pPr>
        <w:ind w:left="720" w:firstLine="45"/>
        <w:rPr>
          <w:rFonts w:ascii="Bookman Old Style" w:hAnsi="Bookman Old Style"/>
          <w:sz w:val="24"/>
          <w:szCs w:val="24"/>
        </w:rPr>
      </w:pPr>
      <w:r>
        <w:rPr>
          <w:rFonts w:ascii="Bookman Old Style" w:hAnsi="Bookman Old Style"/>
          <w:sz w:val="24"/>
          <w:szCs w:val="24"/>
        </w:rPr>
        <w:t xml:space="preserve">B.   </w:t>
      </w:r>
      <w:r>
        <w:rPr>
          <w:rFonts w:ascii="Bookman Old Style" w:hAnsi="Bookman Old Style"/>
          <w:sz w:val="24"/>
          <w:szCs w:val="24"/>
          <w:u w:val="single"/>
        </w:rPr>
        <w:t>Restrictions</w:t>
      </w:r>
      <w:r w:rsidR="00DA7E2A">
        <w:rPr>
          <w:rFonts w:ascii="Bookman Old Style" w:hAnsi="Bookman Old Style"/>
          <w:sz w:val="24"/>
          <w:szCs w:val="24"/>
          <w:u w:val="single"/>
        </w:rPr>
        <w:t>:</w:t>
      </w:r>
      <w:r>
        <w:rPr>
          <w:rFonts w:ascii="Bookman Old Style" w:hAnsi="Bookman Old Style"/>
          <w:sz w:val="24"/>
          <w:szCs w:val="24"/>
        </w:rPr>
        <w:t xml:space="preserve"> </w:t>
      </w:r>
    </w:p>
    <w:p w14:paraId="112BC3F6" w14:textId="77777777" w:rsidR="009A09C3" w:rsidRDefault="009A09C3" w:rsidP="005049A4">
      <w:pPr>
        <w:ind w:left="720" w:firstLine="45"/>
        <w:rPr>
          <w:rFonts w:ascii="Bookman Old Style" w:hAnsi="Bookman Old Style"/>
          <w:sz w:val="24"/>
          <w:szCs w:val="24"/>
        </w:rPr>
      </w:pPr>
      <w:r>
        <w:rPr>
          <w:rFonts w:ascii="Bookman Old Style" w:hAnsi="Bookman Old Style"/>
          <w:sz w:val="24"/>
          <w:szCs w:val="24"/>
        </w:rPr>
        <w:t>1.   Guest access to the marina is only permitted when accompanied by a LRP homeowner.</w:t>
      </w:r>
    </w:p>
    <w:p w14:paraId="57096B24" w14:textId="77777777" w:rsidR="009A09C3" w:rsidRDefault="009A09C3" w:rsidP="005049A4">
      <w:pPr>
        <w:ind w:left="720" w:firstLine="45"/>
        <w:rPr>
          <w:rFonts w:ascii="Bookman Old Style" w:hAnsi="Bookman Old Style"/>
          <w:sz w:val="24"/>
          <w:szCs w:val="24"/>
        </w:rPr>
      </w:pPr>
      <w:r>
        <w:rPr>
          <w:rFonts w:ascii="Bookman Old Style" w:hAnsi="Bookman Old Style"/>
          <w:sz w:val="24"/>
          <w:szCs w:val="24"/>
        </w:rPr>
        <w:t xml:space="preserve">2.   One boat (maximum length of 22 ft) per slip is allowed. Boats must be </w:t>
      </w:r>
      <w:r w:rsidR="00E865E7">
        <w:rPr>
          <w:rFonts w:ascii="Bookman Old Style" w:hAnsi="Bookman Old Style"/>
          <w:sz w:val="24"/>
          <w:szCs w:val="24"/>
        </w:rPr>
        <w:t>serviceable and maintained in good working condition.</w:t>
      </w:r>
    </w:p>
    <w:p w14:paraId="1F601574" w14:textId="77777777" w:rsidR="00E865E7" w:rsidRDefault="00E865E7" w:rsidP="005049A4">
      <w:pPr>
        <w:ind w:left="720" w:firstLine="45"/>
        <w:rPr>
          <w:rFonts w:ascii="Bookman Old Style" w:hAnsi="Bookman Old Style"/>
          <w:sz w:val="24"/>
          <w:szCs w:val="24"/>
        </w:rPr>
      </w:pPr>
      <w:r>
        <w:rPr>
          <w:rFonts w:ascii="Bookman Old Style" w:hAnsi="Bookman Old Style"/>
          <w:sz w:val="24"/>
          <w:szCs w:val="24"/>
        </w:rPr>
        <w:t>3.   No alteration of the Marina structure or electrical system is permitted. Technical issues should be reported to LRP HOA.</w:t>
      </w:r>
    </w:p>
    <w:p w14:paraId="4423C0A8" w14:textId="4E9A8A38" w:rsidR="00E865E7" w:rsidRDefault="00E865E7" w:rsidP="005049A4">
      <w:pPr>
        <w:ind w:left="720" w:firstLine="45"/>
        <w:rPr>
          <w:rFonts w:ascii="Bookman Old Style" w:hAnsi="Bookman Old Style"/>
          <w:sz w:val="24"/>
          <w:szCs w:val="24"/>
        </w:rPr>
      </w:pPr>
      <w:r>
        <w:rPr>
          <w:rFonts w:ascii="Bookman Old Style" w:hAnsi="Bookman Old Style"/>
          <w:sz w:val="24"/>
          <w:szCs w:val="24"/>
        </w:rPr>
        <w:t xml:space="preserve">4.   Only serviceable electrical cords with a minimum rating of 120 Volts, 15 AMPS, </w:t>
      </w:r>
      <w:r>
        <w:rPr>
          <w:rFonts w:ascii="Bookman Old Style" w:hAnsi="Bookman Old Style"/>
          <w:b/>
          <w:bCs/>
          <w:sz w:val="24"/>
          <w:szCs w:val="24"/>
        </w:rPr>
        <w:t xml:space="preserve">12 </w:t>
      </w:r>
      <w:r w:rsidR="00EC1B0C">
        <w:rPr>
          <w:rFonts w:ascii="Bookman Old Style" w:hAnsi="Bookman Old Style"/>
          <w:b/>
          <w:bCs/>
          <w:sz w:val="24"/>
          <w:szCs w:val="24"/>
        </w:rPr>
        <w:t>Gauge</w:t>
      </w:r>
      <w:r>
        <w:rPr>
          <w:rFonts w:ascii="Bookman Old Style" w:hAnsi="Bookman Old Style"/>
          <w:sz w:val="24"/>
          <w:szCs w:val="24"/>
        </w:rPr>
        <w:t xml:space="preserve">, marine grade, certified by an OSHA approved testing laboratory (UL, ELT, CSA, etc.) will be permitted to connect </w:t>
      </w:r>
      <w:r w:rsidR="00956937">
        <w:rPr>
          <w:rFonts w:ascii="Bookman Old Style" w:hAnsi="Bookman Old Style"/>
          <w:sz w:val="24"/>
          <w:szCs w:val="24"/>
        </w:rPr>
        <w:t xml:space="preserve">to </w:t>
      </w:r>
      <w:r w:rsidR="00956937">
        <w:rPr>
          <w:rFonts w:ascii="Bookman Old Style" w:hAnsi="Bookman Old Style"/>
          <w:sz w:val="24"/>
          <w:szCs w:val="24"/>
        </w:rPr>
        <w:lastRenderedPageBreak/>
        <w:t xml:space="preserve">marina power outlets. Cords must be secured and </w:t>
      </w:r>
      <w:r w:rsidR="00956937">
        <w:rPr>
          <w:rFonts w:ascii="Bookman Old Style" w:hAnsi="Bookman Old Style"/>
          <w:b/>
          <w:bCs/>
          <w:sz w:val="24"/>
          <w:szCs w:val="24"/>
        </w:rPr>
        <w:t>not permitted to contact the water.</w:t>
      </w:r>
    </w:p>
    <w:p w14:paraId="2AA2CBBE" w14:textId="77777777" w:rsidR="00956937" w:rsidRDefault="00956937" w:rsidP="005049A4">
      <w:pPr>
        <w:ind w:left="720" w:firstLine="45"/>
        <w:rPr>
          <w:rFonts w:ascii="Bookman Old Style" w:hAnsi="Bookman Old Style"/>
          <w:sz w:val="24"/>
          <w:szCs w:val="24"/>
        </w:rPr>
      </w:pPr>
      <w:r>
        <w:rPr>
          <w:rFonts w:ascii="Bookman Old Style" w:hAnsi="Bookman Old Style"/>
          <w:sz w:val="24"/>
          <w:szCs w:val="24"/>
        </w:rPr>
        <w:t xml:space="preserve">5.   No items can be stored on marina docks or piers. Walkways shall be </w:t>
      </w:r>
      <w:proofErr w:type="gramStart"/>
      <w:r>
        <w:rPr>
          <w:rFonts w:ascii="Bookman Old Style" w:hAnsi="Bookman Old Style"/>
          <w:sz w:val="24"/>
          <w:szCs w:val="24"/>
        </w:rPr>
        <w:t>kept clear at all times</w:t>
      </w:r>
      <w:proofErr w:type="gramEnd"/>
      <w:r>
        <w:rPr>
          <w:rFonts w:ascii="Bookman Old Style" w:hAnsi="Bookman Old Style"/>
          <w:sz w:val="24"/>
          <w:szCs w:val="24"/>
        </w:rPr>
        <w:t>.</w:t>
      </w:r>
    </w:p>
    <w:p w14:paraId="426F0247" w14:textId="5DB382B2" w:rsidR="00956937" w:rsidRDefault="00956937" w:rsidP="005049A4">
      <w:pPr>
        <w:ind w:left="720" w:firstLine="45"/>
        <w:rPr>
          <w:rFonts w:ascii="Bookman Old Style" w:hAnsi="Bookman Old Style"/>
          <w:sz w:val="24"/>
          <w:szCs w:val="24"/>
        </w:rPr>
      </w:pPr>
      <w:r>
        <w:rPr>
          <w:rFonts w:ascii="Bookman Old Style" w:hAnsi="Bookman Old Style"/>
          <w:sz w:val="24"/>
          <w:szCs w:val="24"/>
        </w:rPr>
        <w:t xml:space="preserve">6.   Slip lease holders will ensure the marina gate is </w:t>
      </w:r>
      <w:proofErr w:type="gramStart"/>
      <w:r>
        <w:rPr>
          <w:rFonts w:ascii="Bookman Old Style" w:hAnsi="Bookman Old Style"/>
          <w:sz w:val="24"/>
          <w:szCs w:val="24"/>
        </w:rPr>
        <w:t>locked at all times</w:t>
      </w:r>
      <w:proofErr w:type="gramEnd"/>
      <w:r>
        <w:rPr>
          <w:rFonts w:ascii="Bookman Old Style" w:hAnsi="Bookman Old Style"/>
          <w:sz w:val="24"/>
          <w:szCs w:val="24"/>
        </w:rPr>
        <w:t xml:space="preserve"> following entry or </w:t>
      </w:r>
      <w:r w:rsidR="00EC1B0C">
        <w:rPr>
          <w:rFonts w:ascii="Bookman Old Style" w:hAnsi="Bookman Old Style"/>
          <w:sz w:val="24"/>
          <w:szCs w:val="24"/>
        </w:rPr>
        <w:t>exit from</w:t>
      </w:r>
      <w:r>
        <w:rPr>
          <w:rFonts w:ascii="Bookman Old Style" w:hAnsi="Bookman Old Style"/>
          <w:sz w:val="24"/>
          <w:szCs w:val="24"/>
        </w:rPr>
        <w:t xml:space="preserve"> the marina.</w:t>
      </w:r>
    </w:p>
    <w:p w14:paraId="37B737DC" w14:textId="297A7EE6" w:rsidR="00956937" w:rsidRDefault="00956937" w:rsidP="005049A4">
      <w:pPr>
        <w:ind w:left="720" w:firstLine="45"/>
        <w:rPr>
          <w:rFonts w:ascii="Bookman Old Style" w:hAnsi="Bookman Old Style"/>
          <w:sz w:val="24"/>
          <w:szCs w:val="24"/>
        </w:rPr>
      </w:pPr>
      <w:r>
        <w:rPr>
          <w:rFonts w:ascii="Bookman Old Style" w:hAnsi="Bookman Old Style"/>
          <w:sz w:val="24"/>
          <w:szCs w:val="24"/>
        </w:rPr>
        <w:t xml:space="preserve">7.   There is to be </w:t>
      </w:r>
      <w:r w:rsidR="00EC1B0C" w:rsidRPr="00EC1B0C">
        <w:rPr>
          <w:rFonts w:ascii="Bookman Old Style" w:hAnsi="Bookman Old Style"/>
          <w:b/>
          <w:bCs/>
          <w:sz w:val="24"/>
          <w:szCs w:val="24"/>
        </w:rPr>
        <w:t>NO</w:t>
      </w:r>
      <w:r>
        <w:rPr>
          <w:rFonts w:ascii="Bookman Old Style" w:hAnsi="Bookman Old Style"/>
          <w:sz w:val="24"/>
          <w:szCs w:val="24"/>
        </w:rPr>
        <w:t xml:space="preserve"> swimming in or around the marina slips or boat ramp.</w:t>
      </w:r>
    </w:p>
    <w:p w14:paraId="0AE6B324" w14:textId="77777777" w:rsidR="00956937" w:rsidRDefault="00956937" w:rsidP="005049A4">
      <w:pPr>
        <w:ind w:left="720" w:firstLine="45"/>
        <w:rPr>
          <w:rFonts w:ascii="Bookman Old Style" w:hAnsi="Bookman Old Style"/>
          <w:sz w:val="24"/>
          <w:szCs w:val="24"/>
        </w:rPr>
      </w:pPr>
    </w:p>
    <w:p w14:paraId="4F7312BE" w14:textId="77777777" w:rsidR="00956937" w:rsidRDefault="00956937" w:rsidP="005049A4">
      <w:pPr>
        <w:ind w:left="720" w:firstLine="45"/>
        <w:rPr>
          <w:rFonts w:ascii="Bookman Old Style" w:hAnsi="Bookman Old Style"/>
          <w:sz w:val="24"/>
          <w:szCs w:val="24"/>
          <w:u w:val="single"/>
        </w:rPr>
      </w:pPr>
      <w:r>
        <w:rPr>
          <w:rFonts w:ascii="Bookman Old Style" w:hAnsi="Bookman Old Style"/>
          <w:sz w:val="24"/>
          <w:szCs w:val="24"/>
        </w:rPr>
        <w:t xml:space="preserve">C.   </w:t>
      </w:r>
      <w:r>
        <w:rPr>
          <w:rFonts w:ascii="Bookman Old Style" w:hAnsi="Bookman Old Style"/>
          <w:sz w:val="24"/>
          <w:szCs w:val="24"/>
          <w:u w:val="single"/>
        </w:rPr>
        <w:t>Fishing</w:t>
      </w:r>
      <w:r w:rsidR="00DA7E2A">
        <w:rPr>
          <w:rFonts w:ascii="Bookman Old Style" w:hAnsi="Bookman Old Style"/>
          <w:sz w:val="24"/>
          <w:szCs w:val="24"/>
          <w:u w:val="single"/>
        </w:rPr>
        <w:t>:</w:t>
      </w:r>
    </w:p>
    <w:p w14:paraId="0CA2D260" w14:textId="77777777" w:rsidR="00DA7E2A" w:rsidRDefault="00DA7E2A" w:rsidP="005049A4">
      <w:pPr>
        <w:ind w:left="720" w:firstLine="45"/>
        <w:rPr>
          <w:rFonts w:ascii="Bookman Old Style" w:hAnsi="Bookman Old Style"/>
          <w:sz w:val="24"/>
          <w:szCs w:val="24"/>
        </w:rPr>
      </w:pPr>
      <w:r>
        <w:rPr>
          <w:rFonts w:ascii="Bookman Old Style" w:hAnsi="Bookman Old Style"/>
          <w:sz w:val="24"/>
          <w:szCs w:val="24"/>
        </w:rPr>
        <w:t>1.   Lake Redwine is a private lake therefore Georgia State fishing licenses are not required.</w:t>
      </w:r>
    </w:p>
    <w:p w14:paraId="5D6D6E10" w14:textId="77777777" w:rsidR="00DA7E2A" w:rsidRDefault="00DA7E2A" w:rsidP="005049A4">
      <w:pPr>
        <w:ind w:left="720" w:firstLine="45"/>
        <w:rPr>
          <w:rFonts w:ascii="Bookman Old Style" w:hAnsi="Bookman Old Style"/>
          <w:sz w:val="24"/>
          <w:szCs w:val="24"/>
        </w:rPr>
      </w:pPr>
      <w:r>
        <w:rPr>
          <w:rFonts w:ascii="Bookman Old Style" w:hAnsi="Bookman Old Style"/>
          <w:sz w:val="24"/>
          <w:szCs w:val="24"/>
        </w:rPr>
        <w:t>2.   Fishing in the Lake and Pond is restricted to LRP homeowners and their invited guests. Guests must be accompanied by a LRP homeowner at times while fishing in the Lake and Pond.</w:t>
      </w:r>
    </w:p>
    <w:p w14:paraId="4A2436B3" w14:textId="547C5960" w:rsidR="00DA7E2A" w:rsidRDefault="00DA7E2A" w:rsidP="005049A4">
      <w:pPr>
        <w:ind w:left="720" w:firstLine="45"/>
        <w:rPr>
          <w:rFonts w:ascii="Bookman Old Style" w:hAnsi="Bookman Old Style"/>
          <w:sz w:val="24"/>
          <w:szCs w:val="24"/>
        </w:rPr>
      </w:pPr>
      <w:r>
        <w:rPr>
          <w:rFonts w:ascii="Bookman Old Style" w:hAnsi="Bookman Old Style"/>
          <w:sz w:val="24"/>
          <w:szCs w:val="24"/>
        </w:rPr>
        <w:t xml:space="preserve">3.   </w:t>
      </w:r>
      <w:r w:rsidR="00670573">
        <w:rPr>
          <w:rFonts w:ascii="Bookman Old Style" w:hAnsi="Bookman Old Style"/>
          <w:sz w:val="24"/>
          <w:szCs w:val="24"/>
        </w:rPr>
        <w:t xml:space="preserve">The only live bait permitted is crickets, </w:t>
      </w:r>
      <w:r w:rsidR="00EC1B0C">
        <w:rPr>
          <w:rFonts w:ascii="Bookman Old Style" w:hAnsi="Bookman Old Style"/>
          <w:sz w:val="24"/>
          <w:szCs w:val="24"/>
        </w:rPr>
        <w:t>worms,</w:t>
      </w:r>
      <w:r w:rsidR="00670573">
        <w:rPr>
          <w:rFonts w:ascii="Bookman Old Style" w:hAnsi="Bookman Old Style"/>
          <w:sz w:val="24"/>
          <w:szCs w:val="24"/>
        </w:rPr>
        <w:t xml:space="preserve"> and minnows.</w:t>
      </w:r>
    </w:p>
    <w:p w14:paraId="6A535787" w14:textId="254D95E9" w:rsidR="00670573" w:rsidRDefault="00670573" w:rsidP="00314751">
      <w:pPr>
        <w:ind w:left="720" w:firstLine="45"/>
        <w:rPr>
          <w:rFonts w:ascii="Bookman Old Style" w:hAnsi="Bookman Old Style"/>
          <w:sz w:val="24"/>
          <w:szCs w:val="24"/>
        </w:rPr>
      </w:pPr>
      <w:r>
        <w:rPr>
          <w:rFonts w:ascii="Bookman Old Style" w:hAnsi="Bookman Old Style"/>
          <w:sz w:val="24"/>
          <w:szCs w:val="24"/>
        </w:rPr>
        <w:t xml:space="preserve">4.   No fish, reptiles, wildlife (which includes ducks, </w:t>
      </w:r>
      <w:r w:rsidR="00EC1B0C">
        <w:rPr>
          <w:rFonts w:ascii="Bookman Old Style" w:hAnsi="Bookman Old Style"/>
          <w:sz w:val="24"/>
          <w:szCs w:val="24"/>
        </w:rPr>
        <w:t>geese,</w:t>
      </w:r>
      <w:r>
        <w:rPr>
          <w:rFonts w:ascii="Bookman Old Style" w:hAnsi="Bookman Old Style"/>
          <w:sz w:val="24"/>
          <w:szCs w:val="24"/>
        </w:rPr>
        <w:t xml:space="preserve"> and swans) or aquatic vegetation may be </w:t>
      </w:r>
      <w:r>
        <w:rPr>
          <w:rFonts w:ascii="Bookman Old Style" w:hAnsi="Bookman Old Style"/>
          <w:b/>
          <w:bCs/>
          <w:sz w:val="24"/>
          <w:szCs w:val="24"/>
        </w:rPr>
        <w:t xml:space="preserve">added </w:t>
      </w:r>
      <w:r>
        <w:rPr>
          <w:rFonts w:ascii="Bookman Old Style" w:hAnsi="Bookman Old Style"/>
          <w:sz w:val="24"/>
          <w:szCs w:val="24"/>
        </w:rPr>
        <w:t xml:space="preserve">or </w:t>
      </w:r>
      <w:r>
        <w:rPr>
          <w:rFonts w:ascii="Bookman Old Style" w:hAnsi="Bookman Old Style"/>
          <w:b/>
          <w:bCs/>
          <w:sz w:val="24"/>
          <w:szCs w:val="24"/>
        </w:rPr>
        <w:t xml:space="preserve">removed </w:t>
      </w:r>
      <w:r>
        <w:rPr>
          <w:rFonts w:ascii="Bookman Old Style" w:hAnsi="Bookman Old Style"/>
          <w:sz w:val="24"/>
          <w:szCs w:val="24"/>
        </w:rPr>
        <w:t>to/from the Lake or Pond without approval from LRPHOA</w:t>
      </w:r>
      <w:r w:rsidR="00314751">
        <w:rPr>
          <w:rFonts w:ascii="Bookman Old Style" w:hAnsi="Bookman Old Style"/>
          <w:sz w:val="24"/>
          <w:szCs w:val="24"/>
        </w:rPr>
        <w:t>.</w:t>
      </w:r>
      <w:r w:rsidR="00EC1B0C">
        <w:rPr>
          <w:rFonts w:ascii="Bookman Old Style" w:hAnsi="Bookman Old Style"/>
          <w:sz w:val="24"/>
          <w:szCs w:val="24"/>
        </w:rPr>
        <w:t xml:space="preserve">  Once an approved addition is made, the addition becomes part of the lake and is no longer owned by a homeowner.</w:t>
      </w:r>
    </w:p>
    <w:p w14:paraId="1A51C278" w14:textId="77777777" w:rsidR="00314751" w:rsidRDefault="00314751" w:rsidP="00314751">
      <w:pPr>
        <w:ind w:left="720" w:firstLine="45"/>
        <w:rPr>
          <w:rFonts w:ascii="Bookman Old Style" w:hAnsi="Bookman Old Style"/>
          <w:sz w:val="24"/>
          <w:szCs w:val="24"/>
        </w:rPr>
      </w:pPr>
    </w:p>
    <w:p w14:paraId="4D9E22B3" w14:textId="77777777" w:rsidR="00314751" w:rsidRDefault="00314751" w:rsidP="00314751">
      <w:pPr>
        <w:rPr>
          <w:rFonts w:ascii="Bookman Old Style" w:hAnsi="Bookman Old Style"/>
          <w:b/>
          <w:bCs/>
          <w:sz w:val="36"/>
          <w:szCs w:val="36"/>
        </w:rPr>
      </w:pPr>
      <w:r>
        <w:rPr>
          <w:rFonts w:ascii="Bookman Old Style" w:hAnsi="Bookman Old Style"/>
          <w:b/>
          <w:bCs/>
          <w:sz w:val="36"/>
          <w:szCs w:val="36"/>
        </w:rPr>
        <w:t>VI.   Dam Rules and Restrictions</w:t>
      </w:r>
    </w:p>
    <w:p w14:paraId="46A61434" w14:textId="77777777" w:rsidR="00F60611" w:rsidRDefault="00F60611" w:rsidP="00F60611">
      <w:pPr>
        <w:ind w:left="960"/>
        <w:rPr>
          <w:rFonts w:ascii="Bookman Old Style" w:hAnsi="Bookman Old Style"/>
          <w:sz w:val="24"/>
          <w:szCs w:val="24"/>
        </w:rPr>
      </w:pPr>
      <w:r>
        <w:rPr>
          <w:rFonts w:ascii="Bookman Old Style" w:hAnsi="Bookman Old Style"/>
          <w:sz w:val="24"/>
          <w:szCs w:val="24"/>
        </w:rPr>
        <w:t>A.   The LRP Dam is a critical feature of the Lake Redwine waterway      system. The dam is considered a Category One (1) dam and is monitored and inspected in accordance with Georgia State Safe Dams Program.</w:t>
      </w:r>
    </w:p>
    <w:p w14:paraId="6C61ED4C" w14:textId="77777777" w:rsidR="00F60611" w:rsidRDefault="005E5443" w:rsidP="005E5443">
      <w:pPr>
        <w:ind w:left="1440"/>
        <w:rPr>
          <w:rFonts w:ascii="Bookman Old Style" w:hAnsi="Bookman Old Style"/>
          <w:sz w:val="24"/>
          <w:szCs w:val="24"/>
        </w:rPr>
      </w:pPr>
      <w:r>
        <w:rPr>
          <w:rFonts w:ascii="Bookman Old Style" w:hAnsi="Bookman Old Style"/>
          <w:sz w:val="24"/>
          <w:szCs w:val="24"/>
        </w:rPr>
        <w:t>1. Disturbing the earth, vegetation or mechanical structures       associated with the Lake Dam or Pond Dams is not permitted</w:t>
      </w:r>
    </w:p>
    <w:p w14:paraId="03D977B8" w14:textId="77777777" w:rsidR="005E5443" w:rsidRDefault="005E5443" w:rsidP="005E5443">
      <w:pPr>
        <w:ind w:left="1440"/>
        <w:rPr>
          <w:rFonts w:ascii="Bookman Old Style" w:hAnsi="Bookman Old Style"/>
          <w:sz w:val="24"/>
          <w:szCs w:val="24"/>
        </w:rPr>
      </w:pPr>
      <w:r>
        <w:rPr>
          <w:rFonts w:ascii="Bookman Old Style" w:hAnsi="Bookman Old Style"/>
          <w:sz w:val="24"/>
          <w:szCs w:val="24"/>
        </w:rPr>
        <w:t>2. No motorized vehicles are permitted on the Lake Dam or spillway area without prior approval of the LRP HOA.</w:t>
      </w:r>
    </w:p>
    <w:p w14:paraId="48D2921A" w14:textId="77777777" w:rsidR="005E5443" w:rsidRDefault="005E5443" w:rsidP="005E5443">
      <w:pPr>
        <w:ind w:left="1440"/>
        <w:rPr>
          <w:rFonts w:ascii="Bookman Old Style" w:hAnsi="Bookman Old Style"/>
          <w:sz w:val="24"/>
          <w:szCs w:val="24"/>
        </w:rPr>
      </w:pPr>
      <w:r>
        <w:rPr>
          <w:rFonts w:ascii="Bookman Old Style" w:hAnsi="Bookman Old Style"/>
          <w:sz w:val="24"/>
          <w:szCs w:val="24"/>
        </w:rPr>
        <w:t>3. Swimming from or obstructing the Dam concrete platform and overflow riser is strictly forbidden.</w:t>
      </w:r>
    </w:p>
    <w:p w14:paraId="513BDB7E" w14:textId="77777777" w:rsidR="005E5443" w:rsidRPr="00F60611" w:rsidRDefault="005E5443" w:rsidP="005E5443">
      <w:pPr>
        <w:ind w:left="1440"/>
        <w:rPr>
          <w:rFonts w:ascii="Bookman Old Style" w:hAnsi="Bookman Old Style"/>
          <w:sz w:val="24"/>
          <w:szCs w:val="24"/>
        </w:rPr>
      </w:pPr>
    </w:p>
    <w:p w14:paraId="006047C5" w14:textId="77777777" w:rsidR="00314751" w:rsidRDefault="005E5443" w:rsidP="00377B6B">
      <w:pPr>
        <w:ind w:left="990"/>
        <w:rPr>
          <w:rFonts w:ascii="Bookman Old Style" w:hAnsi="Bookman Old Style"/>
          <w:sz w:val="24"/>
          <w:szCs w:val="24"/>
        </w:rPr>
      </w:pPr>
      <w:r>
        <w:rPr>
          <w:rFonts w:ascii="Bookman Old Style" w:hAnsi="Bookman Old Style"/>
          <w:sz w:val="24"/>
          <w:szCs w:val="24"/>
        </w:rPr>
        <w:t>B.   LRP HOA</w:t>
      </w:r>
      <w:r w:rsidR="00377B6B">
        <w:rPr>
          <w:rFonts w:ascii="Bookman Old Style" w:hAnsi="Bookman Old Style"/>
          <w:sz w:val="24"/>
          <w:szCs w:val="24"/>
        </w:rPr>
        <w:t xml:space="preserve"> reserves the right to lower the water level of Lake       Redwine at any time for the purpose of maintenance or any other   reasonable purpose.</w:t>
      </w:r>
    </w:p>
    <w:p w14:paraId="08ADFFA0" w14:textId="77777777" w:rsidR="00377B6B" w:rsidRDefault="00377B6B" w:rsidP="00377B6B">
      <w:pPr>
        <w:ind w:left="990"/>
        <w:rPr>
          <w:rFonts w:ascii="Bookman Old Style" w:hAnsi="Bookman Old Style"/>
          <w:sz w:val="24"/>
          <w:szCs w:val="24"/>
        </w:rPr>
      </w:pPr>
      <w:r>
        <w:rPr>
          <w:rFonts w:ascii="Bookman Old Style" w:hAnsi="Bookman Old Style"/>
          <w:sz w:val="24"/>
          <w:szCs w:val="24"/>
        </w:rPr>
        <w:t xml:space="preserve">C.   The use of the Lake Dam/Pond Dam shall be at user’s own risk and LRP HOA accepts no liability or responsibility for mishaps, injuries, or deaths sustained by anyone using the dams. </w:t>
      </w:r>
    </w:p>
    <w:p w14:paraId="1634534D" w14:textId="77777777" w:rsidR="00670573" w:rsidRPr="00670573" w:rsidRDefault="00670573" w:rsidP="00670573">
      <w:pPr>
        <w:ind w:left="720" w:firstLine="45"/>
        <w:rPr>
          <w:rFonts w:ascii="Bookman Old Style" w:hAnsi="Bookman Old Style"/>
          <w:sz w:val="24"/>
          <w:szCs w:val="24"/>
        </w:rPr>
      </w:pPr>
    </w:p>
    <w:p w14:paraId="706C7F56" w14:textId="77777777" w:rsidR="00691F35" w:rsidRDefault="00691F35" w:rsidP="00691F35">
      <w:pPr>
        <w:rPr>
          <w:rFonts w:ascii="Bookman Old Style" w:hAnsi="Bookman Old Style"/>
          <w:sz w:val="24"/>
          <w:szCs w:val="24"/>
          <w:u w:val="single"/>
        </w:rPr>
      </w:pPr>
    </w:p>
    <w:p w14:paraId="0D5DF70D" w14:textId="77777777" w:rsidR="00691F35" w:rsidRPr="00691F35" w:rsidRDefault="00691F35" w:rsidP="00691F35">
      <w:pPr>
        <w:rPr>
          <w:rFonts w:ascii="Bookman Old Style" w:hAnsi="Bookman Old Style"/>
          <w:sz w:val="24"/>
          <w:szCs w:val="24"/>
        </w:rPr>
      </w:pPr>
      <w:r w:rsidRPr="00691F35">
        <w:rPr>
          <w:rFonts w:ascii="Bookman Old Style" w:hAnsi="Bookman Old Style"/>
          <w:sz w:val="24"/>
          <w:szCs w:val="24"/>
        </w:rPr>
        <w:t xml:space="preserve">            </w:t>
      </w:r>
    </w:p>
    <w:p w14:paraId="68DB5FB3" w14:textId="77777777" w:rsidR="00186620" w:rsidRPr="00186620" w:rsidRDefault="00186620" w:rsidP="00186620">
      <w:pPr>
        <w:ind w:left="1440"/>
        <w:rPr>
          <w:rFonts w:ascii="Bookman Old Style" w:hAnsi="Bookman Old Style"/>
          <w:sz w:val="24"/>
          <w:szCs w:val="24"/>
        </w:rPr>
      </w:pPr>
      <w:r>
        <w:rPr>
          <w:rFonts w:ascii="Bookman Old Style" w:hAnsi="Bookman Old Style"/>
          <w:sz w:val="24"/>
          <w:szCs w:val="24"/>
        </w:rPr>
        <w:t xml:space="preserve">                   </w:t>
      </w:r>
    </w:p>
    <w:p w14:paraId="42F335C9" w14:textId="77777777" w:rsidR="00A33B6A" w:rsidRPr="00A33B6A" w:rsidRDefault="00A33B6A" w:rsidP="00A33B6A">
      <w:pPr>
        <w:pStyle w:val="ListParagraph"/>
        <w:ind w:left="1890"/>
        <w:rPr>
          <w:rFonts w:ascii="Bookman Old Style" w:hAnsi="Bookman Old Style"/>
          <w:sz w:val="24"/>
          <w:szCs w:val="24"/>
        </w:rPr>
      </w:pPr>
    </w:p>
    <w:sectPr w:rsidR="00A33B6A" w:rsidRPr="00A3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5BD"/>
    <w:multiLevelType w:val="hybridMultilevel"/>
    <w:tmpl w:val="8F22B3DE"/>
    <w:lvl w:ilvl="0" w:tplc="D7E05D4C">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766F"/>
    <w:multiLevelType w:val="hybridMultilevel"/>
    <w:tmpl w:val="E5A816EE"/>
    <w:lvl w:ilvl="0" w:tplc="4BE05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465E"/>
    <w:multiLevelType w:val="hybridMultilevel"/>
    <w:tmpl w:val="360CC494"/>
    <w:lvl w:ilvl="0" w:tplc="12C0B83A">
      <w:start w:val="1"/>
      <w:numFmt w:val="upperLetter"/>
      <w:lvlText w:val="%1."/>
      <w:lvlJc w:val="left"/>
      <w:pPr>
        <w:ind w:left="189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2D15F0"/>
    <w:multiLevelType w:val="hybridMultilevel"/>
    <w:tmpl w:val="CCD0C448"/>
    <w:lvl w:ilvl="0" w:tplc="ADF88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3181E"/>
    <w:multiLevelType w:val="hybridMultilevel"/>
    <w:tmpl w:val="B5F8992E"/>
    <w:lvl w:ilvl="0" w:tplc="1FCAE49C">
      <w:start w:val="1"/>
      <w:numFmt w:val="decimal"/>
      <w:lvlText w:val="%1."/>
      <w:lvlJc w:val="left"/>
      <w:pPr>
        <w:ind w:left="2100" w:hanging="360"/>
      </w:pPr>
      <w:rPr>
        <w:rFonts w:hint="default"/>
        <w:b w:val="0"/>
        <w:sz w:val="24"/>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74A23559"/>
    <w:multiLevelType w:val="hybridMultilevel"/>
    <w:tmpl w:val="1FF44B58"/>
    <w:lvl w:ilvl="0" w:tplc="FF7CCFAA">
      <w:start w:val="3"/>
      <w:numFmt w:val="upperLetter"/>
      <w:lvlText w:val="%1."/>
      <w:lvlJc w:val="left"/>
      <w:pPr>
        <w:ind w:left="207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275451626">
    <w:abstractNumId w:val="0"/>
  </w:num>
  <w:num w:numId="2" w16cid:durableId="1075128349">
    <w:abstractNumId w:val="1"/>
  </w:num>
  <w:num w:numId="3" w16cid:durableId="114065054">
    <w:abstractNumId w:val="3"/>
  </w:num>
  <w:num w:numId="4" w16cid:durableId="348796811">
    <w:abstractNumId w:val="2"/>
  </w:num>
  <w:num w:numId="5" w16cid:durableId="1486584933">
    <w:abstractNumId w:val="4"/>
  </w:num>
  <w:num w:numId="6" w16cid:durableId="1440224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25"/>
    <w:rsid w:val="00000BAA"/>
    <w:rsid w:val="00022103"/>
    <w:rsid w:val="000F7507"/>
    <w:rsid w:val="00186620"/>
    <w:rsid w:val="00210B7E"/>
    <w:rsid w:val="00250F72"/>
    <w:rsid w:val="0028079B"/>
    <w:rsid w:val="002D706F"/>
    <w:rsid w:val="00314751"/>
    <w:rsid w:val="00376B2C"/>
    <w:rsid w:val="00377B6B"/>
    <w:rsid w:val="00390FB5"/>
    <w:rsid w:val="00422056"/>
    <w:rsid w:val="00444143"/>
    <w:rsid w:val="005049A4"/>
    <w:rsid w:val="005E32AA"/>
    <w:rsid w:val="005E5443"/>
    <w:rsid w:val="00600EC4"/>
    <w:rsid w:val="00663875"/>
    <w:rsid w:val="00670573"/>
    <w:rsid w:val="00671827"/>
    <w:rsid w:val="00691F35"/>
    <w:rsid w:val="00705E75"/>
    <w:rsid w:val="008223D6"/>
    <w:rsid w:val="008445AB"/>
    <w:rsid w:val="008D17CB"/>
    <w:rsid w:val="008D6725"/>
    <w:rsid w:val="00956937"/>
    <w:rsid w:val="009621B2"/>
    <w:rsid w:val="009826B1"/>
    <w:rsid w:val="009A09C3"/>
    <w:rsid w:val="009C2014"/>
    <w:rsid w:val="00A33B6A"/>
    <w:rsid w:val="00B9561E"/>
    <w:rsid w:val="00BC1478"/>
    <w:rsid w:val="00C12E66"/>
    <w:rsid w:val="00C90D3B"/>
    <w:rsid w:val="00CA7A67"/>
    <w:rsid w:val="00CB0CB0"/>
    <w:rsid w:val="00D04115"/>
    <w:rsid w:val="00DA7E2A"/>
    <w:rsid w:val="00DF156C"/>
    <w:rsid w:val="00E627CE"/>
    <w:rsid w:val="00E865E7"/>
    <w:rsid w:val="00EC1B0C"/>
    <w:rsid w:val="00F60611"/>
    <w:rsid w:val="00FD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B58B"/>
  <w15:chartTrackingRefBased/>
  <w15:docId w15:val="{4B55B932-0FFE-4A4D-BEF7-C08B399D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Jamie Shear</cp:lastModifiedBy>
  <cp:revision>2</cp:revision>
  <dcterms:created xsi:type="dcterms:W3CDTF">2022-08-05T19:00:00Z</dcterms:created>
  <dcterms:modified xsi:type="dcterms:W3CDTF">2022-08-05T19:00:00Z</dcterms:modified>
</cp:coreProperties>
</file>