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275383" w14:textId="3D93ED87" w:rsidR="004B0858" w:rsidRDefault="00252ECD" w:rsidP="00305D19">
      <w:pPr>
        <w:jc w:val="center"/>
        <w:rPr>
          <w:rFonts w:ascii="Trebuchet MS" w:hAnsi="Trebuchet MS"/>
          <w:color w:val="333333"/>
          <w:shd w:val="clear" w:color="auto" w:fill="FFFFFF"/>
        </w:rPr>
      </w:pPr>
      <w:r>
        <w:rPr>
          <w:rFonts w:ascii="Trebuchet MS" w:hAnsi="Trebuchet MS"/>
          <w:color w:val="333333"/>
          <w:shd w:val="clear" w:color="auto" w:fill="FFFFFF"/>
        </w:rPr>
        <w:t>LAKE REDWINE PLANTATION HOA</w:t>
      </w:r>
    </w:p>
    <w:p w14:paraId="3DDC5038" w14:textId="00A0030C" w:rsidR="00305D19" w:rsidRDefault="00305D19" w:rsidP="00305D19">
      <w:pPr>
        <w:jc w:val="center"/>
        <w:rPr>
          <w:rFonts w:ascii="Trebuchet MS" w:hAnsi="Trebuchet MS"/>
          <w:color w:val="333333"/>
          <w:shd w:val="clear" w:color="auto" w:fill="FFFFFF"/>
        </w:rPr>
      </w:pPr>
      <w:r>
        <w:rPr>
          <w:rFonts w:ascii="Trebuchet MS" w:hAnsi="Trebuchet MS"/>
          <w:color w:val="333333"/>
          <w:shd w:val="clear" w:color="auto" w:fill="FFFFFF"/>
        </w:rPr>
        <w:t>COMPETITIVE BIDDING POLICY</w:t>
      </w:r>
    </w:p>
    <w:p w14:paraId="140EB90E" w14:textId="648BF512" w:rsidR="00252ECD" w:rsidRDefault="00305D19" w:rsidP="00305D19">
      <w:pPr>
        <w:ind w:left="3600"/>
        <w:rPr>
          <w:rFonts w:ascii="Trebuchet MS" w:hAnsi="Trebuchet MS"/>
          <w:color w:val="333333"/>
          <w:shd w:val="clear" w:color="auto" w:fill="FFFFFF"/>
        </w:rPr>
      </w:pPr>
      <w:r>
        <w:rPr>
          <w:rFonts w:ascii="Trebuchet MS" w:hAnsi="Trebuchet MS"/>
          <w:color w:val="333333"/>
          <w:shd w:val="clear" w:color="auto" w:fill="FFFFFF"/>
        </w:rPr>
        <w:t xml:space="preserve">Adopted by Board on </w:t>
      </w:r>
      <w:r w:rsidR="00B262BD">
        <w:rPr>
          <w:rFonts w:ascii="Trebuchet MS" w:hAnsi="Trebuchet MS"/>
          <w:color w:val="333333"/>
          <w:shd w:val="clear" w:color="auto" w:fill="FFFFFF"/>
        </w:rPr>
        <w:t>3/26/2024</w:t>
      </w:r>
    </w:p>
    <w:p w14:paraId="5FA15B44" w14:textId="45DB2D6A" w:rsidR="00252ECD" w:rsidRDefault="00252ECD">
      <w:pPr>
        <w:rPr>
          <w:rFonts w:ascii="Trebuchet MS" w:hAnsi="Trebuchet MS"/>
          <w:color w:val="333333"/>
          <w:shd w:val="clear" w:color="auto" w:fill="FFFFFF"/>
        </w:rPr>
      </w:pPr>
      <w:r w:rsidRPr="00252ECD">
        <w:rPr>
          <w:rFonts w:ascii="Trebuchet MS" w:hAnsi="Trebuchet MS"/>
          <w:b/>
          <w:bCs/>
          <w:color w:val="333333"/>
          <w:shd w:val="clear" w:color="auto" w:fill="FFFFFF"/>
        </w:rPr>
        <w:t>Purpose:</w:t>
      </w:r>
      <w:r>
        <w:rPr>
          <w:rFonts w:ascii="Trebuchet MS" w:hAnsi="Trebuchet MS"/>
          <w:color w:val="333333"/>
          <w:shd w:val="clear" w:color="auto" w:fill="FFFFFF"/>
        </w:rPr>
        <w:t xml:space="preserve">  The purpose of this document is to standardize the competitive bidding process that the Association will use when purchasing goods and services on behalf of the community.  The intent is to ensure funds are spent wisely, contractors have equal opportunity and the process is handled consistently.</w:t>
      </w:r>
    </w:p>
    <w:p w14:paraId="02ABC5D2" w14:textId="664B76A8" w:rsidR="00252ECD" w:rsidRDefault="00252ECD">
      <w:pPr>
        <w:rPr>
          <w:rFonts w:ascii="Trebuchet MS" w:hAnsi="Trebuchet MS"/>
          <w:color w:val="333333"/>
          <w:shd w:val="clear" w:color="auto" w:fill="FFFFFF"/>
        </w:rPr>
      </w:pPr>
      <w:r>
        <w:rPr>
          <w:rFonts w:ascii="Trebuchet MS" w:hAnsi="Trebuchet MS"/>
          <w:color w:val="333333"/>
          <w:shd w:val="clear" w:color="auto" w:fill="FFFFFF"/>
        </w:rPr>
        <w:t>Competitive bidding will be executed for the following spend levels</w:t>
      </w:r>
      <w:r w:rsidR="00C37D48">
        <w:rPr>
          <w:rFonts w:ascii="Trebuchet MS" w:hAnsi="Trebuchet MS"/>
          <w:color w:val="333333"/>
          <w:shd w:val="clear" w:color="auto" w:fill="FFFFFF"/>
        </w:rPr>
        <w:t>:</w:t>
      </w:r>
    </w:p>
    <w:tbl>
      <w:tblPr>
        <w:tblStyle w:val="TableGrid"/>
        <w:tblW w:w="0" w:type="auto"/>
        <w:tblLook w:val="04A0" w:firstRow="1" w:lastRow="0" w:firstColumn="1" w:lastColumn="0" w:noHBand="0" w:noVBand="1"/>
      </w:tblPr>
      <w:tblGrid>
        <w:gridCol w:w="3116"/>
        <w:gridCol w:w="3117"/>
        <w:gridCol w:w="3117"/>
      </w:tblGrid>
      <w:tr w:rsidR="005D5869" w14:paraId="10582752" w14:textId="18A6C7A0" w:rsidTr="00BF5B73">
        <w:tc>
          <w:tcPr>
            <w:tcW w:w="3116" w:type="dxa"/>
            <w:shd w:val="clear" w:color="auto" w:fill="E7E6E6" w:themeFill="background2"/>
          </w:tcPr>
          <w:p w14:paraId="236E45F9" w14:textId="7E21F645" w:rsidR="005D5869" w:rsidRPr="00F26264" w:rsidRDefault="005D5869">
            <w:pPr>
              <w:rPr>
                <w:b/>
                <w:bCs/>
              </w:rPr>
            </w:pPr>
            <w:r w:rsidRPr="00F26264">
              <w:rPr>
                <w:b/>
                <w:bCs/>
              </w:rPr>
              <w:t>Spend Level (per contract)</w:t>
            </w:r>
          </w:p>
        </w:tc>
        <w:tc>
          <w:tcPr>
            <w:tcW w:w="3117" w:type="dxa"/>
            <w:shd w:val="clear" w:color="auto" w:fill="E7E6E6" w:themeFill="background2"/>
          </w:tcPr>
          <w:p w14:paraId="587F2843" w14:textId="33C2B96A" w:rsidR="005D5869" w:rsidRPr="00F26264" w:rsidRDefault="005D5869">
            <w:pPr>
              <w:rPr>
                <w:b/>
                <w:bCs/>
              </w:rPr>
            </w:pPr>
            <w:r w:rsidRPr="00F26264">
              <w:rPr>
                <w:b/>
                <w:bCs/>
              </w:rPr>
              <w:t>Number of Bids</w:t>
            </w:r>
          </w:p>
        </w:tc>
        <w:tc>
          <w:tcPr>
            <w:tcW w:w="3117" w:type="dxa"/>
            <w:shd w:val="clear" w:color="auto" w:fill="E7E6E6" w:themeFill="background2"/>
          </w:tcPr>
          <w:p w14:paraId="51451167" w14:textId="5ECAF702" w:rsidR="005D5869" w:rsidRPr="00F26264" w:rsidRDefault="005D5869">
            <w:pPr>
              <w:rPr>
                <w:b/>
                <w:bCs/>
              </w:rPr>
            </w:pPr>
            <w:r>
              <w:rPr>
                <w:b/>
                <w:bCs/>
              </w:rPr>
              <w:t>Contract Decision</w:t>
            </w:r>
          </w:p>
        </w:tc>
      </w:tr>
      <w:tr w:rsidR="005D5869" w14:paraId="7052EB6F" w14:textId="61B972CF" w:rsidTr="00BF5B73">
        <w:tc>
          <w:tcPr>
            <w:tcW w:w="3116" w:type="dxa"/>
          </w:tcPr>
          <w:p w14:paraId="20E93096" w14:textId="3E5ABD94" w:rsidR="005D5869" w:rsidRDefault="005D5869">
            <w:r>
              <w:t>Below $</w:t>
            </w:r>
            <w:r w:rsidR="00B262BD">
              <w:t>20</w:t>
            </w:r>
            <w:r>
              <w:t>,000</w:t>
            </w:r>
          </w:p>
        </w:tc>
        <w:tc>
          <w:tcPr>
            <w:tcW w:w="3117" w:type="dxa"/>
          </w:tcPr>
          <w:p w14:paraId="2CF99C05" w14:textId="2B096B94" w:rsidR="005D5869" w:rsidRDefault="005D5869">
            <w:r>
              <w:t>Not required</w:t>
            </w:r>
          </w:p>
        </w:tc>
        <w:tc>
          <w:tcPr>
            <w:tcW w:w="3117" w:type="dxa"/>
          </w:tcPr>
          <w:p w14:paraId="22765999" w14:textId="3BF58F56" w:rsidR="005D5869" w:rsidRDefault="005D5869">
            <w:r>
              <w:t>Association Manager</w:t>
            </w:r>
          </w:p>
        </w:tc>
      </w:tr>
      <w:tr w:rsidR="005D5869" w14:paraId="1E24E07A" w14:textId="6FABB59B" w:rsidTr="00BF5B73">
        <w:tc>
          <w:tcPr>
            <w:tcW w:w="3116" w:type="dxa"/>
          </w:tcPr>
          <w:p w14:paraId="307F4252" w14:textId="1DE030CE" w:rsidR="005D5869" w:rsidRDefault="005D5869">
            <w:r>
              <w:t>Over $</w:t>
            </w:r>
            <w:r w:rsidR="00B262BD">
              <w:t>2</w:t>
            </w:r>
            <w:r>
              <w:t>0,000</w:t>
            </w:r>
          </w:p>
        </w:tc>
        <w:tc>
          <w:tcPr>
            <w:tcW w:w="3117" w:type="dxa"/>
          </w:tcPr>
          <w:p w14:paraId="1D2020ED" w14:textId="5A38D709" w:rsidR="005D5869" w:rsidRDefault="005D5869">
            <w:r>
              <w:t xml:space="preserve">3 </w:t>
            </w:r>
            <w:r w:rsidR="003C1016">
              <w:t>B</w:t>
            </w:r>
            <w:r>
              <w:t>ids</w:t>
            </w:r>
            <w:r w:rsidR="003C1016">
              <w:t xml:space="preserve"> (minimum)</w:t>
            </w:r>
          </w:p>
        </w:tc>
        <w:tc>
          <w:tcPr>
            <w:tcW w:w="3117" w:type="dxa"/>
          </w:tcPr>
          <w:p w14:paraId="2962E269" w14:textId="798C5270" w:rsidR="005D5869" w:rsidRDefault="005D5869">
            <w:r>
              <w:t>Board of Directors</w:t>
            </w:r>
          </w:p>
        </w:tc>
      </w:tr>
    </w:tbl>
    <w:p w14:paraId="4E7D609B" w14:textId="77777777" w:rsidR="00125A87" w:rsidRDefault="00125A87"/>
    <w:p w14:paraId="498B6945" w14:textId="423514C7" w:rsidR="00F26264" w:rsidRDefault="00F26264">
      <w:pPr>
        <w:rPr>
          <w:rFonts w:ascii="Trebuchet MS" w:hAnsi="Trebuchet MS"/>
          <w:color w:val="333333"/>
          <w:shd w:val="clear" w:color="auto" w:fill="FFFFFF"/>
        </w:rPr>
      </w:pPr>
      <w:r>
        <w:rPr>
          <w:rFonts w:ascii="Trebuchet MS" w:hAnsi="Trebuchet MS"/>
          <w:b/>
          <w:bCs/>
          <w:color w:val="333333"/>
          <w:shd w:val="clear" w:color="auto" w:fill="FFFFFF"/>
        </w:rPr>
        <w:t>Process</w:t>
      </w:r>
      <w:r w:rsidRPr="00252ECD">
        <w:rPr>
          <w:rFonts w:ascii="Trebuchet MS" w:hAnsi="Trebuchet MS"/>
          <w:b/>
          <w:bCs/>
          <w:color w:val="333333"/>
          <w:shd w:val="clear" w:color="auto" w:fill="FFFFFF"/>
        </w:rPr>
        <w:t>:</w:t>
      </w:r>
      <w:r>
        <w:rPr>
          <w:rFonts w:ascii="Trebuchet MS" w:hAnsi="Trebuchet MS"/>
          <w:color w:val="333333"/>
          <w:shd w:val="clear" w:color="auto" w:fill="FFFFFF"/>
        </w:rPr>
        <w:t xml:space="preserve">  The following process will be followed when bidding:</w:t>
      </w:r>
    </w:p>
    <w:p w14:paraId="2DF11C21" w14:textId="288D61DF" w:rsidR="00F26264" w:rsidRDefault="00F26264" w:rsidP="00F26264">
      <w:pPr>
        <w:pStyle w:val="ListParagraph"/>
        <w:numPr>
          <w:ilvl w:val="0"/>
          <w:numId w:val="1"/>
        </w:numPr>
        <w:rPr>
          <w:rFonts w:ascii="Trebuchet MS" w:hAnsi="Trebuchet MS"/>
          <w:color w:val="333333"/>
          <w:shd w:val="clear" w:color="auto" w:fill="FFFFFF"/>
        </w:rPr>
      </w:pPr>
      <w:r w:rsidRPr="00F26264">
        <w:rPr>
          <w:rFonts w:ascii="Trebuchet MS" w:hAnsi="Trebuchet MS"/>
          <w:color w:val="333333"/>
          <w:shd w:val="clear" w:color="auto" w:fill="FFFFFF"/>
        </w:rPr>
        <w:t xml:space="preserve">A Request </w:t>
      </w:r>
      <w:proofErr w:type="gramStart"/>
      <w:r w:rsidRPr="00F26264">
        <w:rPr>
          <w:rFonts w:ascii="Trebuchet MS" w:hAnsi="Trebuchet MS"/>
          <w:color w:val="333333"/>
          <w:shd w:val="clear" w:color="auto" w:fill="FFFFFF"/>
        </w:rPr>
        <w:t>For</w:t>
      </w:r>
      <w:proofErr w:type="gramEnd"/>
      <w:r w:rsidRPr="00F26264">
        <w:rPr>
          <w:rFonts w:ascii="Trebuchet MS" w:hAnsi="Trebuchet MS"/>
          <w:color w:val="333333"/>
          <w:shd w:val="clear" w:color="auto" w:fill="FFFFFF"/>
        </w:rPr>
        <w:t xml:space="preserve"> Proposal (RFP) will be prepared with enough detail </w:t>
      </w:r>
      <w:r>
        <w:rPr>
          <w:rFonts w:ascii="Trebuchet MS" w:hAnsi="Trebuchet MS"/>
          <w:color w:val="333333"/>
          <w:shd w:val="clear" w:color="auto" w:fill="FFFFFF"/>
        </w:rPr>
        <w:t xml:space="preserve">and/or specifications </w:t>
      </w:r>
      <w:r w:rsidRPr="00F26264">
        <w:rPr>
          <w:rFonts w:ascii="Trebuchet MS" w:hAnsi="Trebuchet MS"/>
          <w:color w:val="333333"/>
          <w:shd w:val="clear" w:color="auto" w:fill="FFFFFF"/>
        </w:rPr>
        <w:t>to provide</w:t>
      </w:r>
      <w:r>
        <w:rPr>
          <w:rFonts w:ascii="Trebuchet MS" w:hAnsi="Trebuchet MS"/>
          <w:color w:val="333333"/>
          <w:shd w:val="clear" w:color="auto" w:fill="FFFFFF"/>
        </w:rPr>
        <w:t xml:space="preserve"> the vendors or contractors the information they require to provide an informed bid.  The RFP will have a due date</w:t>
      </w:r>
      <w:r w:rsidR="00CE109B">
        <w:rPr>
          <w:rFonts w:ascii="Trebuchet MS" w:hAnsi="Trebuchet MS"/>
          <w:color w:val="333333"/>
          <w:shd w:val="clear" w:color="auto" w:fill="FFFFFF"/>
        </w:rPr>
        <w:t xml:space="preserve"> for submission and provide all contractors the same amount of time to complete and submit a bid.</w:t>
      </w:r>
      <w:r w:rsidR="005D5869">
        <w:rPr>
          <w:rFonts w:ascii="Trebuchet MS" w:hAnsi="Trebuchet MS"/>
          <w:color w:val="333333"/>
          <w:shd w:val="clear" w:color="auto" w:fill="FFFFFF"/>
        </w:rPr>
        <w:t xml:space="preserve">  A contractor walkthrough meeting may be necessary with all contractors being invited to go over the scope of work at one time so that they may ask questions and all hear and see the same scope.  Any follow-up questions from contractors shall be via email to the Association Manager and responses sent to all contractors.</w:t>
      </w:r>
    </w:p>
    <w:p w14:paraId="2716A1DF" w14:textId="207BE6D1" w:rsidR="00CE109B" w:rsidRDefault="00CE109B" w:rsidP="00F26264">
      <w:pPr>
        <w:pStyle w:val="ListParagraph"/>
        <w:numPr>
          <w:ilvl w:val="0"/>
          <w:numId w:val="1"/>
        </w:numPr>
        <w:rPr>
          <w:rFonts w:ascii="Trebuchet MS" w:hAnsi="Trebuchet MS"/>
          <w:color w:val="333333"/>
          <w:shd w:val="clear" w:color="auto" w:fill="FFFFFF"/>
        </w:rPr>
      </w:pPr>
      <w:r>
        <w:rPr>
          <w:rFonts w:ascii="Trebuchet MS" w:hAnsi="Trebuchet MS"/>
          <w:color w:val="333333"/>
          <w:shd w:val="clear" w:color="auto" w:fill="FFFFFF"/>
        </w:rPr>
        <w:t>Bids must be sealed and received either via hand delivery or by mail by no later than the due date in order to be considered.</w:t>
      </w:r>
    </w:p>
    <w:p w14:paraId="1BE14F0F" w14:textId="410422C0" w:rsidR="00CE109B" w:rsidRDefault="00CE109B" w:rsidP="00F26264">
      <w:pPr>
        <w:pStyle w:val="ListParagraph"/>
        <w:numPr>
          <w:ilvl w:val="0"/>
          <w:numId w:val="1"/>
        </w:numPr>
        <w:rPr>
          <w:rFonts w:ascii="Trebuchet MS" w:hAnsi="Trebuchet MS"/>
          <w:color w:val="333333"/>
          <w:shd w:val="clear" w:color="auto" w:fill="FFFFFF"/>
        </w:rPr>
      </w:pPr>
      <w:r>
        <w:rPr>
          <w:rFonts w:ascii="Trebuchet MS" w:hAnsi="Trebuchet MS"/>
          <w:color w:val="333333"/>
          <w:shd w:val="clear" w:color="auto" w:fill="FFFFFF"/>
        </w:rPr>
        <w:t xml:space="preserve">A bid opening </w:t>
      </w:r>
      <w:r w:rsidR="005D5869">
        <w:rPr>
          <w:rFonts w:ascii="Trebuchet MS" w:hAnsi="Trebuchet MS"/>
          <w:color w:val="333333"/>
          <w:shd w:val="clear" w:color="auto" w:fill="FFFFFF"/>
        </w:rPr>
        <w:t xml:space="preserve">meeting </w:t>
      </w:r>
      <w:r>
        <w:rPr>
          <w:rFonts w:ascii="Trebuchet MS" w:hAnsi="Trebuchet MS"/>
          <w:color w:val="333333"/>
          <w:shd w:val="clear" w:color="auto" w:fill="FFFFFF"/>
        </w:rPr>
        <w:t>will be conducted by the Association Manager and at least one Board Member</w:t>
      </w:r>
      <w:r w:rsidR="005D5869">
        <w:rPr>
          <w:rFonts w:ascii="Trebuchet MS" w:hAnsi="Trebuchet MS"/>
          <w:color w:val="333333"/>
          <w:shd w:val="clear" w:color="auto" w:fill="FFFFFF"/>
        </w:rPr>
        <w:t xml:space="preserve"> present.  The form below will be utilized to summarize the bids</w:t>
      </w:r>
      <w:r w:rsidR="00EF72CF">
        <w:rPr>
          <w:rFonts w:ascii="Trebuchet MS" w:hAnsi="Trebuchet MS"/>
          <w:color w:val="333333"/>
          <w:shd w:val="clear" w:color="auto" w:fill="FFFFFF"/>
        </w:rPr>
        <w:t xml:space="preserve"> and note the contractor selected.  If the lowest price bid was not selected, an explanation will also be documented below.  Reason for not taking the lowest price may include prior experience with contractor or emergency work where time is of the essence.</w:t>
      </w:r>
    </w:p>
    <w:p w14:paraId="5FE205B9" w14:textId="77088E2C" w:rsidR="001712CE" w:rsidRDefault="001712CE" w:rsidP="00F26264">
      <w:pPr>
        <w:pStyle w:val="ListParagraph"/>
        <w:numPr>
          <w:ilvl w:val="0"/>
          <w:numId w:val="1"/>
        </w:numPr>
        <w:rPr>
          <w:rFonts w:ascii="Trebuchet MS" w:hAnsi="Trebuchet MS"/>
          <w:color w:val="333333"/>
          <w:shd w:val="clear" w:color="auto" w:fill="FFFFFF"/>
        </w:rPr>
      </w:pPr>
      <w:r>
        <w:rPr>
          <w:rFonts w:ascii="Trebuchet MS" w:hAnsi="Trebuchet MS"/>
          <w:color w:val="333333"/>
          <w:shd w:val="clear" w:color="auto" w:fill="FFFFFF"/>
        </w:rPr>
        <w:t>A bid package containing all bids received along with the bid summary will be maintained for 7 years by the Association Manager.</w:t>
      </w:r>
    </w:p>
    <w:p w14:paraId="1F8F1289" w14:textId="1A4D79E2" w:rsidR="00EF72CF" w:rsidRDefault="00EF72CF" w:rsidP="00EF72CF">
      <w:pPr>
        <w:rPr>
          <w:rFonts w:ascii="Trebuchet MS" w:hAnsi="Trebuchet MS"/>
          <w:color w:val="333333"/>
          <w:shd w:val="clear" w:color="auto" w:fill="FFFFFF"/>
        </w:rPr>
      </w:pPr>
      <w:r>
        <w:rPr>
          <w:rFonts w:ascii="Trebuchet MS" w:hAnsi="Trebuchet MS"/>
          <w:b/>
          <w:bCs/>
          <w:color w:val="333333"/>
          <w:shd w:val="clear" w:color="auto" w:fill="FFFFFF"/>
        </w:rPr>
        <w:t>Bid Summary</w:t>
      </w:r>
      <w:r w:rsidRPr="00252ECD">
        <w:rPr>
          <w:rFonts w:ascii="Trebuchet MS" w:hAnsi="Trebuchet MS"/>
          <w:b/>
          <w:bCs/>
          <w:color w:val="333333"/>
          <w:shd w:val="clear" w:color="auto" w:fill="FFFFFF"/>
        </w:rPr>
        <w:t>:</w:t>
      </w:r>
    </w:p>
    <w:p w14:paraId="537D971F" w14:textId="4F0CB463" w:rsidR="00EF72CF" w:rsidRDefault="00EF72CF" w:rsidP="00EF72CF">
      <w:pPr>
        <w:rPr>
          <w:rFonts w:ascii="Trebuchet MS" w:hAnsi="Trebuchet MS"/>
          <w:color w:val="333333"/>
          <w:shd w:val="clear" w:color="auto" w:fill="FFFFFF"/>
        </w:rPr>
      </w:pPr>
      <w:r>
        <w:rPr>
          <w:rFonts w:ascii="Trebuchet MS" w:hAnsi="Trebuchet MS"/>
          <w:color w:val="333333"/>
          <w:shd w:val="clear" w:color="auto" w:fill="FFFFFF"/>
        </w:rPr>
        <w:t xml:space="preserve">Bid opening date ___________      </w:t>
      </w:r>
    </w:p>
    <w:p w14:paraId="052148EA" w14:textId="7D62D475" w:rsidR="00EF72CF" w:rsidRDefault="00EF72CF" w:rsidP="00EF72CF">
      <w:pPr>
        <w:rPr>
          <w:rFonts w:ascii="Trebuchet MS" w:hAnsi="Trebuchet MS"/>
          <w:color w:val="333333"/>
          <w:shd w:val="clear" w:color="auto" w:fill="FFFFFF"/>
        </w:rPr>
      </w:pPr>
      <w:r>
        <w:rPr>
          <w:rFonts w:ascii="Trebuchet MS" w:hAnsi="Trebuchet MS"/>
          <w:color w:val="333333"/>
          <w:shd w:val="clear" w:color="auto" w:fill="FFFFFF"/>
        </w:rPr>
        <w:t>Association Manager Name _______________________</w:t>
      </w:r>
    </w:p>
    <w:p w14:paraId="7895E687" w14:textId="20DB367D" w:rsidR="00EF72CF" w:rsidRDefault="00EF72CF" w:rsidP="00EF72CF">
      <w:pPr>
        <w:rPr>
          <w:rFonts w:ascii="Trebuchet MS" w:hAnsi="Trebuchet MS"/>
          <w:color w:val="333333"/>
          <w:shd w:val="clear" w:color="auto" w:fill="FFFFFF"/>
        </w:rPr>
      </w:pPr>
      <w:r>
        <w:rPr>
          <w:rFonts w:ascii="Trebuchet MS" w:hAnsi="Trebuchet MS"/>
          <w:color w:val="333333"/>
          <w:shd w:val="clear" w:color="auto" w:fill="FFFFFF"/>
        </w:rPr>
        <w:t>Board Member at bid opening ______________________</w:t>
      </w:r>
    </w:p>
    <w:tbl>
      <w:tblPr>
        <w:tblStyle w:val="TableGrid"/>
        <w:tblW w:w="10075" w:type="dxa"/>
        <w:tblLook w:val="04A0" w:firstRow="1" w:lastRow="0" w:firstColumn="1" w:lastColumn="0" w:noHBand="0" w:noVBand="1"/>
      </w:tblPr>
      <w:tblGrid>
        <w:gridCol w:w="2875"/>
        <w:gridCol w:w="1440"/>
        <w:gridCol w:w="4320"/>
        <w:gridCol w:w="1440"/>
      </w:tblGrid>
      <w:tr w:rsidR="00305D19" w14:paraId="5AAB6062" w14:textId="314B755A" w:rsidTr="00305D19">
        <w:tc>
          <w:tcPr>
            <w:tcW w:w="2875" w:type="dxa"/>
            <w:shd w:val="clear" w:color="auto" w:fill="E7E6E6" w:themeFill="background2"/>
          </w:tcPr>
          <w:p w14:paraId="2BE19F2B" w14:textId="19687AFA" w:rsidR="00305D19" w:rsidRDefault="00305D19" w:rsidP="00305D19">
            <w:pPr>
              <w:jc w:val="center"/>
              <w:rPr>
                <w:rFonts w:ascii="Trebuchet MS" w:hAnsi="Trebuchet MS"/>
                <w:color w:val="333333"/>
                <w:shd w:val="clear" w:color="auto" w:fill="FFFFFF"/>
              </w:rPr>
            </w:pPr>
            <w:r w:rsidRPr="005E4964">
              <w:rPr>
                <w:b/>
                <w:bCs/>
              </w:rPr>
              <w:t>Contractor Name</w:t>
            </w:r>
          </w:p>
        </w:tc>
        <w:tc>
          <w:tcPr>
            <w:tcW w:w="1440" w:type="dxa"/>
            <w:shd w:val="clear" w:color="auto" w:fill="E7E6E6" w:themeFill="background2"/>
          </w:tcPr>
          <w:p w14:paraId="09A3F583" w14:textId="6C2E2903" w:rsidR="00305D19" w:rsidRPr="005E4964" w:rsidRDefault="00305D19" w:rsidP="00305D19">
            <w:pPr>
              <w:jc w:val="center"/>
              <w:rPr>
                <w:b/>
                <w:bCs/>
              </w:rPr>
            </w:pPr>
            <w:r>
              <w:rPr>
                <w:b/>
                <w:bCs/>
              </w:rPr>
              <w:t>Price Quoted</w:t>
            </w:r>
          </w:p>
        </w:tc>
        <w:tc>
          <w:tcPr>
            <w:tcW w:w="4320" w:type="dxa"/>
            <w:shd w:val="clear" w:color="auto" w:fill="E7E6E6" w:themeFill="background2"/>
          </w:tcPr>
          <w:p w14:paraId="720E619A" w14:textId="0E58DDA4" w:rsidR="00305D19" w:rsidRPr="005E4964" w:rsidRDefault="00305D19" w:rsidP="00305D19">
            <w:pPr>
              <w:jc w:val="center"/>
              <w:rPr>
                <w:b/>
                <w:bCs/>
              </w:rPr>
            </w:pPr>
            <w:r>
              <w:rPr>
                <w:b/>
                <w:bCs/>
              </w:rPr>
              <w:t>Other Considerations</w:t>
            </w:r>
          </w:p>
        </w:tc>
        <w:tc>
          <w:tcPr>
            <w:tcW w:w="1440" w:type="dxa"/>
            <w:shd w:val="clear" w:color="auto" w:fill="E7E6E6" w:themeFill="background2"/>
          </w:tcPr>
          <w:p w14:paraId="36E1DB6E" w14:textId="19AB9F3B" w:rsidR="00305D19" w:rsidRDefault="00305D19" w:rsidP="00305D19">
            <w:pPr>
              <w:jc w:val="center"/>
              <w:rPr>
                <w:b/>
                <w:bCs/>
              </w:rPr>
            </w:pPr>
            <w:r>
              <w:rPr>
                <w:b/>
                <w:bCs/>
              </w:rPr>
              <w:t>Selected “X”</w:t>
            </w:r>
          </w:p>
        </w:tc>
      </w:tr>
      <w:tr w:rsidR="00305D19" w14:paraId="78E0EBD9" w14:textId="11ABEDB8" w:rsidTr="00305D19">
        <w:trPr>
          <w:trHeight w:val="350"/>
        </w:trPr>
        <w:tc>
          <w:tcPr>
            <w:tcW w:w="2875" w:type="dxa"/>
          </w:tcPr>
          <w:p w14:paraId="7B9D7128" w14:textId="0D33986B" w:rsidR="00305D19" w:rsidRDefault="00305D19" w:rsidP="00EF72CF">
            <w:pPr>
              <w:rPr>
                <w:rFonts w:ascii="Trebuchet MS" w:hAnsi="Trebuchet MS"/>
                <w:color w:val="333333"/>
                <w:shd w:val="clear" w:color="auto" w:fill="FFFFFF"/>
              </w:rPr>
            </w:pPr>
          </w:p>
        </w:tc>
        <w:tc>
          <w:tcPr>
            <w:tcW w:w="1440" w:type="dxa"/>
          </w:tcPr>
          <w:p w14:paraId="620AF866" w14:textId="77777777" w:rsidR="00305D19" w:rsidRDefault="00305D19" w:rsidP="00EF72CF">
            <w:pPr>
              <w:rPr>
                <w:rFonts w:ascii="Trebuchet MS" w:hAnsi="Trebuchet MS"/>
                <w:color w:val="333333"/>
                <w:shd w:val="clear" w:color="auto" w:fill="FFFFFF"/>
              </w:rPr>
            </w:pPr>
          </w:p>
        </w:tc>
        <w:tc>
          <w:tcPr>
            <w:tcW w:w="4320" w:type="dxa"/>
          </w:tcPr>
          <w:p w14:paraId="59E85E69" w14:textId="77777777" w:rsidR="00305D19" w:rsidRDefault="00305D19" w:rsidP="00EF72CF">
            <w:pPr>
              <w:rPr>
                <w:rFonts w:ascii="Trebuchet MS" w:hAnsi="Trebuchet MS"/>
                <w:color w:val="333333"/>
                <w:shd w:val="clear" w:color="auto" w:fill="FFFFFF"/>
              </w:rPr>
            </w:pPr>
          </w:p>
        </w:tc>
        <w:tc>
          <w:tcPr>
            <w:tcW w:w="1440" w:type="dxa"/>
          </w:tcPr>
          <w:p w14:paraId="0BCB6EC2" w14:textId="77777777" w:rsidR="00305D19" w:rsidRDefault="00305D19" w:rsidP="00EF72CF">
            <w:pPr>
              <w:rPr>
                <w:rFonts w:ascii="Trebuchet MS" w:hAnsi="Trebuchet MS"/>
                <w:color w:val="333333"/>
                <w:shd w:val="clear" w:color="auto" w:fill="FFFFFF"/>
              </w:rPr>
            </w:pPr>
          </w:p>
        </w:tc>
      </w:tr>
      <w:tr w:rsidR="00305D19" w14:paraId="05487B27" w14:textId="1664C3D3" w:rsidTr="00305D19">
        <w:trPr>
          <w:trHeight w:val="350"/>
        </w:trPr>
        <w:tc>
          <w:tcPr>
            <w:tcW w:w="2875" w:type="dxa"/>
          </w:tcPr>
          <w:p w14:paraId="67C4CA2F" w14:textId="156C0929" w:rsidR="00305D19" w:rsidRDefault="00305D19" w:rsidP="00EF72CF">
            <w:pPr>
              <w:rPr>
                <w:rFonts w:ascii="Trebuchet MS" w:hAnsi="Trebuchet MS"/>
                <w:color w:val="333333"/>
                <w:shd w:val="clear" w:color="auto" w:fill="FFFFFF"/>
              </w:rPr>
            </w:pPr>
          </w:p>
        </w:tc>
        <w:tc>
          <w:tcPr>
            <w:tcW w:w="1440" w:type="dxa"/>
          </w:tcPr>
          <w:p w14:paraId="038D4BB6" w14:textId="77777777" w:rsidR="00305D19" w:rsidRDefault="00305D19" w:rsidP="00EF72CF">
            <w:pPr>
              <w:rPr>
                <w:rFonts w:ascii="Trebuchet MS" w:hAnsi="Trebuchet MS"/>
                <w:color w:val="333333"/>
                <w:shd w:val="clear" w:color="auto" w:fill="FFFFFF"/>
              </w:rPr>
            </w:pPr>
          </w:p>
        </w:tc>
        <w:tc>
          <w:tcPr>
            <w:tcW w:w="4320" w:type="dxa"/>
          </w:tcPr>
          <w:p w14:paraId="5E9E4867" w14:textId="77777777" w:rsidR="00305D19" w:rsidRDefault="00305D19" w:rsidP="00EF72CF">
            <w:pPr>
              <w:rPr>
                <w:rFonts w:ascii="Trebuchet MS" w:hAnsi="Trebuchet MS"/>
                <w:color w:val="333333"/>
                <w:shd w:val="clear" w:color="auto" w:fill="FFFFFF"/>
              </w:rPr>
            </w:pPr>
          </w:p>
        </w:tc>
        <w:tc>
          <w:tcPr>
            <w:tcW w:w="1440" w:type="dxa"/>
          </w:tcPr>
          <w:p w14:paraId="32B923BC" w14:textId="77777777" w:rsidR="00305D19" w:rsidRDefault="00305D19" w:rsidP="00EF72CF">
            <w:pPr>
              <w:rPr>
                <w:rFonts w:ascii="Trebuchet MS" w:hAnsi="Trebuchet MS"/>
                <w:color w:val="333333"/>
                <w:shd w:val="clear" w:color="auto" w:fill="FFFFFF"/>
              </w:rPr>
            </w:pPr>
          </w:p>
        </w:tc>
      </w:tr>
      <w:tr w:rsidR="00305D19" w14:paraId="724D40A6" w14:textId="039CB1FA" w:rsidTr="00305D19">
        <w:trPr>
          <w:trHeight w:val="350"/>
        </w:trPr>
        <w:tc>
          <w:tcPr>
            <w:tcW w:w="2875" w:type="dxa"/>
          </w:tcPr>
          <w:p w14:paraId="48A9315A" w14:textId="0C136DCE" w:rsidR="00305D19" w:rsidRDefault="00305D19" w:rsidP="00EF72CF">
            <w:pPr>
              <w:rPr>
                <w:rFonts w:ascii="Trebuchet MS" w:hAnsi="Trebuchet MS"/>
                <w:color w:val="333333"/>
                <w:shd w:val="clear" w:color="auto" w:fill="FFFFFF"/>
              </w:rPr>
            </w:pPr>
          </w:p>
        </w:tc>
        <w:tc>
          <w:tcPr>
            <w:tcW w:w="1440" w:type="dxa"/>
          </w:tcPr>
          <w:p w14:paraId="1DD72DA7" w14:textId="77777777" w:rsidR="00305D19" w:rsidRDefault="00305D19" w:rsidP="00EF72CF">
            <w:pPr>
              <w:rPr>
                <w:rFonts w:ascii="Trebuchet MS" w:hAnsi="Trebuchet MS"/>
                <w:color w:val="333333"/>
                <w:shd w:val="clear" w:color="auto" w:fill="FFFFFF"/>
              </w:rPr>
            </w:pPr>
          </w:p>
        </w:tc>
        <w:tc>
          <w:tcPr>
            <w:tcW w:w="4320" w:type="dxa"/>
          </w:tcPr>
          <w:p w14:paraId="62FF1EFB" w14:textId="77777777" w:rsidR="00305D19" w:rsidRDefault="00305D19" w:rsidP="00EF72CF">
            <w:pPr>
              <w:rPr>
                <w:rFonts w:ascii="Trebuchet MS" w:hAnsi="Trebuchet MS"/>
                <w:color w:val="333333"/>
                <w:shd w:val="clear" w:color="auto" w:fill="FFFFFF"/>
              </w:rPr>
            </w:pPr>
          </w:p>
        </w:tc>
        <w:tc>
          <w:tcPr>
            <w:tcW w:w="1440" w:type="dxa"/>
          </w:tcPr>
          <w:p w14:paraId="2D646CA8" w14:textId="77777777" w:rsidR="00305D19" w:rsidRDefault="00305D19" w:rsidP="00EF72CF">
            <w:pPr>
              <w:rPr>
                <w:rFonts w:ascii="Trebuchet MS" w:hAnsi="Trebuchet MS"/>
                <w:color w:val="333333"/>
                <w:shd w:val="clear" w:color="auto" w:fill="FFFFFF"/>
              </w:rPr>
            </w:pPr>
          </w:p>
        </w:tc>
      </w:tr>
      <w:tr w:rsidR="00305D19" w14:paraId="0CDF0BDE" w14:textId="00A942A6" w:rsidTr="00305D19">
        <w:trPr>
          <w:trHeight w:val="350"/>
        </w:trPr>
        <w:tc>
          <w:tcPr>
            <w:tcW w:w="2875" w:type="dxa"/>
          </w:tcPr>
          <w:p w14:paraId="18B60370" w14:textId="151F0716" w:rsidR="00305D19" w:rsidRDefault="00305D19" w:rsidP="00EF72CF">
            <w:pPr>
              <w:rPr>
                <w:rFonts w:ascii="Trebuchet MS" w:hAnsi="Trebuchet MS"/>
                <w:color w:val="333333"/>
                <w:shd w:val="clear" w:color="auto" w:fill="FFFFFF"/>
              </w:rPr>
            </w:pPr>
          </w:p>
        </w:tc>
        <w:tc>
          <w:tcPr>
            <w:tcW w:w="1440" w:type="dxa"/>
          </w:tcPr>
          <w:p w14:paraId="19AE9F28" w14:textId="77777777" w:rsidR="00305D19" w:rsidRDefault="00305D19" w:rsidP="00EF72CF">
            <w:pPr>
              <w:rPr>
                <w:rFonts w:ascii="Trebuchet MS" w:hAnsi="Trebuchet MS"/>
                <w:color w:val="333333"/>
                <w:shd w:val="clear" w:color="auto" w:fill="FFFFFF"/>
              </w:rPr>
            </w:pPr>
          </w:p>
        </w:tc>
        <w:tc>
          <w:tcPr>
            <w:tcW w:w="4320" w:type="dxa"/>
          </w:tcPr>
          <w:p w14:paraId="5B1C6F3C" w14:textId="77777777" w:rsidR="00305D19" w:rsidRDefault="00305D19" w:rsidP="00EF72CF">
            <w:pPr>
              <w:rPr>
                <w:rFonts w:ascii="Trebuchet MS" w:hAnsi="Trebuchet MS"/>
                <w:color w:val="333333"/>
                <w:shd w:val="clear" w:color="auto" w:fill="FFFFFF"/>
              </w:rPr>
            </w:pPr>
          </w:p>
        </w:tc>
        <w:tc>
          <w:tcPr>
            <w:tcW w:w="1440" w:type="dxa"/>
          </w:tcPr>
          <w:p w14:paraId="786E9712" w14:textId="77777777" w:rsidR="00305D19" w:rsidRDefault="00305D19" w:rsidP="00EF72CF">
            <w:pPr>
              <w:rPr>
                <w:rFonts w:ascii="Trebuchet MS" w:hAnsi="Trebuchet MS"/>
                <w:color w:val="333333"/>
                <w:shd w:val="clear" w:color="auto" w:fill="FFFFFF"/>
              </w:rPr>
            </w:pPr>
          </w:p>
        </w:tc>
      </w:tr>
    </w:tbl>
    <w:p w14:paraId="7D37D3F7" w14:textId="45222DFD" w:rsidR="00EF72CF" w:rsidRPr="00EF72CF" w:rsidRDefault="005E4964" w:rsidP="00EF72CF">
      <w:pPr>
        <w:rPr>
          <w:rFonts w:ascii="Trebuchet MS" w:hAnsi="Trebuchet MS"/>
          <w:color w:val="333333"/>
          <w:shd w:val="clear" w:color="auto" w:fill="FFFFFF"/>
        </w:rPr>
      </w:pPr>
      <w:r>
        <w:rPr>
          <w:rFonts w:ascii="Trebuchet MS" w:hAnsi="Trebuchet MS"/>
          <w:noProof/>
          <w:color w:val="333333"/>
        </w:rPr>
        <mc:AlternateContent>
          <mc:Choice Requires="wps">
            <w:drawing>
              <wp:anchor distT="0" distB="0" distL="114300" distR="114300" simplePos="0" relativeHeight="251659264" behindDoc="0" locked="0" layoutInCell="1" allowOverlap="1" wp14:anchorId="1937FCB6" wp14:editId="77C09E24">
                <wp:simplePos x="0" y="0"/>
                <wp:positionH relativeFrom="margin">
                  <wp:align>left</wp:align>
                </wp:positionH>
                <wp:positionV relativeFrom="paragraph">
                  <wp:posOffset>199390</wp:posOffset>
                </wp:positionV>
                <wp:extent cx="6381750" cy="1009650"/>
                <wp:effectExtent l="0" t="0" r="19050" b="19050"/>
                <wp:wrapNone/>
                <wp:docPr id="1873183623" name="Rectangle 1"/>
                <wp:cNvGraphicFramePr/>
                <a:graphic xmlns:a="http://schemas.openxmlformats.org/drawingml/2006/main">
                  <a:graphicData uri="http://schemas.microsoft.com/office/word/2010/wordprocessingShape">
                    <wps:wsp>
                      <wps:cNvSpPr/>
                      <wps:spPr>
                        <a:xfrm>
                          <a:off x="0" y="0"/>
                          <a:ext cx="6381750" cy="10096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BE7E0A" id="Rectangle 1" o:spid="_x0000_s1026" style="position:absolute;margin-left:0;margin-top:15.7pt;width:502.5pt;height:79.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" fillcolor="white [3201]" strokecolor="black [3213]" strokeweight="1pt">
                <w10:wrap anchorx="margin"/>
              </v:rect>
            </w:pict>
          </mc:Fallback>
        </mc:AlternateContent>
      </w:r>
      <w:r>
        <w:rPr>
          <w:rFonts w:ascii="Trebuchet MS" w:hAnsi="Trebuchet MS"/>
          <w:color w:val="333333"/>
          <w:shd w:val="clear" w:color="auto" w:fill="FFFFFF"/>
        </w:rPr>
        <w:t>If lowest bid not taken, please explain below</w:t>
      </w:r>
    </w:p>
    <w:sectPr w:rsidR="00EF72CF" w:rsidRPr="00EF72CF" w:rsidSect="0079250B">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9E33E5" w14:textId="77777777" w:rsidR="0079250B" w:rsidRDefault="0079250B" w:rsidP="00305D19">
      <w:pPr>
        <w:spacing w:after="0" w:line="240" w:lineRule="auto"/>
      </w:pPr>
      <w:r>
        <w:separator/>
      </w:r>
    </w:p>
  </w:endnote>
  <w:endnote w:type="continuationSeparator" w:id="0">
    <w:p w14:paraId="200D1994" w14:textId="77777777" w:rsidR="0079250B" w:rsidRDefault="0079250B" w:rsidP="00305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914B50" w14:textId="77777777" w:rsidR="0079250B" w:rsidRDefault="0079250B" w:rsidP="00305D19">
      <w:pPr>
        <w:spacing w:after="0" w:line="240" w:lineRule="auto"/>
      </w:pPr>
      <w:r>
        <w:separator/>
      </w:r>
    </w:p>
  </w:footnote>
  <w:footnote w:type="continuationSeparator" w:id="0">
    <w:p w14:paraId="79916EE8" w14:textId="77777777" w:rsidR="0079250B" w:rsidRDefault="0079250B" w:rsidP="00305D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994416"/>
    <w:multiLevelType w:val="hybridMultilevel"/>
    <w:tmpl w:val="AA82F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659554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ECD"/>
    <w:rsid w:val="0010552B"/>
    <w:rsid w:val="00125A87"/>
    <w:rsid w:val="001712CE"/>
    <w:rsid w:val="00252ECD"/>
    <w:rsid w:val="00305D19"/>
    <w:rsid w:val="003C1016"/>
    <w:rsid w:val="004B0858"/>
    <w:rsid w:val="005D5869"/>
    <w:rsid w:val="005E4964"/>
    <w:rsid w:val="0079250B"/>
    <w:rsid w:val="00B262BD"/>
    <w:rsid w:val="00BB598A"/>
    <w:rsid w:val="00C37D48"/>
    <w:rsid w:val="00CE109B"/>
    <w:rsid w:val="00EF72CF"/>
    <w:rsid w:val="00F26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74C77"/>
  <w15:chartTrackingRefBased/>
  <w15:docId w15:val="{A7968763-ABCA-46D9-B953-18B431484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7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6264"/>
    <w:pPr>
      <w:ind w:left="720"/>
      <w:contextualSpacing/>
    </w:pPr>
  </w:style>
  <w:style w:type="paragraph" w:styleId="Header">
    <w:name w:val="header"/>
    <w:basedOn w:val="Normal"/>
    <w:link w:val="HeaderChar"/>
    <w:uiPriority w:val="99"/>
    <w:unhideWhenUsed/>
    <w:rsid w:val="00305D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5D19"/>
  </w:style>
  <w:style w:type="paragraph" w:styleId="Footer">
    <w:name w:val="footer"/>
    <w:basedOn w:val="Normal"/>
    <w:link w:val="FooterChar"/>
    <w:uiPriority w:val="99"/>
    <w:unhideWhenUsed/>
    <w:rsid w:val="00305D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5D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B7A87-9461-4AD8-ACF9-DC2FF46C7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1</Pages>
  <Words>338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DePoi</dc:creator>
  <cp:keywords/>
  <dc:description/>
  <cp:lastModifiedBy>Matt DePoi</cp:lastModifiedBy>
  <cp:revision>7</cp:revision>
  <cp:lastPrinted>2024-03-04T18:50:00Z</cp:lastPrinted>
  <dcterms:created xsi:type="dcterms:W3CDTF">2024-03-04T14:26:00Z</dcterms:created>
  <dcterms:modified xsi:type="dcterms:W3CDTF">2024-03-27T13:08:00Z</dcterms:modified>
</cp:coreProperties>
</file>